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589B" w14:textId="417D5F40" w:rsidR="006752EC" w:rsidRPr="00D943CC" w:rsidRDefault="006752EC" w:rsidP="00F43B0C">
      <w:pPr>
        <w:pStyle w:val="Title"/>
        <w:ind w:left="0"/>
        <w:rPr>
          <w:rFonts w:ascii="Signifier Extralight" w:hAnsi="Signifier Extralight"/>
        </w:rPr>
      </w:pPr>
      <w:r w:rsidRPr="00D943CC">
        <w:rPr>
          <w:rFonts w:ascii="Signifier Extralight" w:hAnsi="Signifier Extralight"/>
        </w:rPr>
        <w:t>GRANT AGREEMENT</w:t>
      </w:r>
    </w:p>
    <w:p w14:paraId="0094F4B3" w14:textId="77777777" w:rsidR="006752EC" w:rsidRPr="00D943CC" w:rsidRDefault="006752EC"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6D7C27F4" w14:textId="77777777" w:rsidR="006752EC" w:rsidRPr="00D943CC" w:rsidRDefault="006752EC" w:rsidP="00F43B0C">
      <w:p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BETWEEN:</w:t>
      </w:r>
    </w:p>
    <w:p w14:paraId="4F15ACEF" w14:textId="3191FA14" w:rsidR="006752EC" w:rsidRPr="00D943CC" w:rsidRDefault="006752EC" w:rsidP="00F43B0C">
      <w:pPr>
        <w:spacing w:after="0" w:line="253" w:lineRule="atLeast"/>
        <w:ind w:right="44"/>
        <w:jc w:val="both"/>
        <w:rPr>
          <w:rFonts w:ascii="Signifier Extralight" w:eastAsia="Times New Roman" w:hAnsi="Signifier Extralight" w:cs="Times New Roman"/>
          <w:color w:val="000000"/>
          <w:sz w:val="24"/>
          <w:szCs w:val="24"/>
          <w:lang w:val="en-GB" w:eastAsia="pt-PT"/>
        </w:rPr>
      </w:pPr>
    </w:p>
    <w:p w14:paraId="0D98246B" w14:textId="38C3DB1C" w:rsidR="006752EC" w:rsidRPr="00D943CC" w:rsidRDefault="00D80AF9" w:rsidP="00F43B0C">
      <w:p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smallCaps/>
          <w:color w:val="000000"/>
          <w:sz w:val="28"/>
          <w:szCs w:val="24"/>
          <w:lang w:val="en-GB" w:eastAsia="pt-PT"/>
        </w:rPr>
        <w:t>Calouste Gulbenkian Foundation</w:t>
      </w:r>
      <w:r w:rsidR="006752EC" w:rsidRPr="00D943CC">
        <w:rPr>
          <w:rFonts w:ascii="Signifier Extralight" w:eastAsia="Times New Roman" w:hAnsi="Signifier Extralight" w:cs="Times New Roman"/>
          <w:color w:val="000000"/>
          <w:sz w:val="24"/>
          <w:szCs w:val="24"/>
          <w:lang w:val="en-GB" w:eastAsia="pt-PT"/>
        </w:rPr>
        <w:t>, private legal person of public benefit, registered with the number 500 745 684 at the Lisbon Registry</w:t>
      </w:r>
      <w:r w:rsidRPr="00D943CC">
        <w:rPr>
          <w:rFonts w:ascii="Signifier Extralight" w:eastAsia="Times New Roman" w:hAnsi="Signifier Extralight" w:cs="Times New Roman"/>
          <w:color w:val="000000"/>
          <w:sz w:val="24"/>
          <w:szCs w:val="24"/>
          <w:lang w:val="en-GB" w:eastAsia="pt-PT"/>
        </w:rPr>
        <w:t xml:space="preserve"> code of business 94991-R3</w:t>
      </w:r>
      <w:r w:rsidR="006752EC" w:rsidRPr="00D943CC">
        <w:rPr>
          <w:rFonts w:ascii="Signifier Extralight" w:eastAsia="Times New Roman" w:hAnsi="Signifier Extralight" w:cs="Times New Roman"/>
          <w:color w:val="000000"/>
          <w:sz w:val="24"/>
          <w:szCs w:val="24"/>
          <w:lang w:val="en-GB" w:eastAsia="pt-PT"/>
        </w:rPr>
        <w:t>, whose statutes were approved by Dec</w:t>
      </w:r>
      <w:r w:rsidR="0060273A" w:rsidRPr="00D943CC">
        <w:rPr>
          <w:rFonts w:ascii="Signifier Extralight" w:eastAsia="Times New Roman" w:hAnsi="Signifier Extralight" w:cs="Times New Roman"/>
          <w:color w:val="000000"/>
          <w:sz w:val="24"/>
          <w:szCs w:val="24"/>
          <w:lang w:val="en-GB" w:eastAsia="pt-PT"/>
        </w:rPr>
        <w:t>ree</w:t>
      </w:r>
      <w:r w:rsidR="006752EC" w:rsidRPr="00D943CC">
        <w:rPr>
          <w:rFonts w:ascii="Signifier Extralight" w:eastAsia="Times New Roman" w:hAnsi="Signifier Extralight" w:cs="Times New Roman"/>
          <w:color w:val="000000"/>
          <w:sz w:val="24"/>
          <w:szCs w:val="24"/>
          <w:lang w:val="en-GB" w:eastAsia="pt-PT"/>
        </w:rPr>
        <w:t>-Law No. 40690, of July 18, 1956, with headquarters in Avenida de Berna, 45 - A, Lisbon, Portugal, hereinafter referred to as FOUNDATION</w:t>
      </w:r>
      <w:r w:rsidR="00CF7FA6" w:rsidRPr="00D943CC">
        <w:rPr>
          <w:rFonts w:ascii="Signifier Extralight" w:eastAsia="Times New Roman" w:hAnsi="Signifier Extralight" w:cs="Times New Roman"/>
          <w:color w:val="000000"/>
          <w:sz w:val="24"/>
          <w:szCs w:val="24"/>
          <w:lang w:val="en-GB" w:eastAsia="pt-PT"/>
        </w:rPr>
        <w:t>, duly represented by Luís Madureira Pires, as Director of the Calouste Gulbenkian Foundation and Chairman of the European Media and Information Fund’s (EMIF) Management Committee;</w:t>
      </w:r>
    </w:p>
    <w:p w14:paraId="20B9DD50" w14:textId="30B3E603" w:rsidR="006752EC" w:rsidRPr="00D943CC" w:rsidRDefault="006752EC"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156C01A2" w14:textId="77777777" w:rsidR="006752EC" w:rsidRPr="00D943CC" w:rsidRDefault="006752EC" w:rsidP="00F43B0C">
      <w:p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AND</w:t>
      </w:r>
    </w:p>
    <w:p w14:paraId="6B8766D6" w14:textId="008BD5FD" w:rsidR="006752EC" w:rsidRPr="00D943CC" w:rsidRDefault="006752EC"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7376707F" w14:textId="77777777" w:rsidR="005C77C7" w:rsidRPr="00D943CC" w:rsidRDefault="005C77C7" w:rsidP="00F43B0C">
      <w:pPr>
        <w:spacing w:after="0"/>
        <w:jc w:val="both"/>
        <w:rPr>
          <w:rFonts w:ascii="Signifier Extralight" w:eastAsia="Times New Roman" w:hAnsi="Signifier Extralight" w:cs="Times New Roman"/>
          <w:color w:val="000000" w:themeColor="text1"/>
          <w:sz w:val="24"/>
          <w:szCs w:val="24"/>
          <w:highlight w:val="yellow"/>
          <w:lang w:val="en-GB" w:eastAsia="pt-PT"/>
        </w:rPr>
      </w:pPr>
      <w:r w:rsidRPr="00D943CC">
        <w:rPr>
          <w:rFonts w:ascii="Signifier Extralight" w:eastAsia="Times New Roman" w:hAnsi="Signifier Extralight" w:cs="Times New Roman"/>
          <w:color w:val="000000" w:themeColor="text1"/>
          <w:sz w:val="24"/>
          <w:szCs w:val="24"/>
          <w:highlight w:val="yellow"/>
          <w:lang w:val="en-GB" w:eastAsia="pt-PT"/>
        </w:rPr>
        <w:t>[full official name] [ACRONYM]</w:t>
      </w:r>
    </w:p>
    <w:p w14:paraId="21C6B80B" w14:textId="77777777" w:rsidR="005C77C7" w:rsidRPr="00D943CC" w:rsidRDefault="005C77C7" w:rsidP="00F43B0C">
      <w:pPr>
        <w:spacing w:after="0"/>
        <w:jc w:val="both"/>
        <w:rPr>
          <w:rFonts w:ascii="Signifier Extralight" w:eastAsia="Times New Roman" w:hAnsi="Signifier Extralight" w:cs="Times New Roman"/>
          <w:color w:val="000000" w:themeColor="text1"/>
          <w:sz w:val="24"/>
          <w:szCs w:val="24"/>
          <w:highlight w:val="yellow"/>
          <w:lang w:val="en-GB" w:eastAsia="pt-PT"/>
        </w:rPr>
      </w:pPr>
      <w:r w:rsidRPr="00D943CC">
        <w:rPr>
          <w:rFonts w:ascii="Signifier Extralight" w:eastAsia="Times New Roman" w:hAnsi="Signifier Extralight" w:cs="Times New Roman"/>
          <w:color w:val="000000" w:themeColor="text1"/>
          <w:sz w:val="24"/>
          <w:szCs w:val="24"/>
          <w:highlight w:val="yellow"/>
          <w:lang w:val="en-GB" w:eastAsia="pt-PT"/>
        </w:rPr>
        <w:t>[official legal status or form]</w:t>
      </w:r>
    </w:p>
    <w:p w14:paraId="5F8F33DE" w14:textId="77777777" w:rsidR="005C77C7" w:rsidRPr="00D943CC" w:rsidRDefault="005C77C7" w:rsidP="00F43B0C">
      <w:pPr>
        <w:spacing w:after="0"/>
        <w:jc w:val="both"/>
        <w:rPr>
          <w:rFonts w:ascii="Signifier Extralight" w:eastAsia="Times New Roman" w:hAnsi="Signifier Extralight" w:cs="Times New Roman"/>
          <w:color w:val="000000" w:themeColor="text1"/>
          <w:sz w:val="24"/>
          <w:szCs w:val="24"/>
          <w:highlight w:val="yellow"/>
          <w:lang w:val="en-GB" w:eastAsia="pt-PT"/>
        </w:rPr>
      </w:pPr>
      <w:r w:rsidRPr="00D943CC">
        <w:rPr>
          <w:rFonts w:ascii="Signifier Extralight" w:eastAsia="Times New Roman" w:hAnsi="Signifier Extralight" w:cs="Times New Roman"/>
          <w:color w:val="000000" w:themeColor="text1"/>
          <w:sz w:val="24"/>
          <w:szCs w:val="24"/>
          <w:highlight w:val="yellow"/>
          <w:lang w:val="en-GB" w:eastAsia="pt-PT"/>
        </w:rPr>
        <w:t>[official registration No]</w:t>
      </w:r>
    </w:p>
    <w:p w14:paraId="13C5BC7E" w14:textId="77777777" w:rsidR="005C77C7" w:rsidRPr="00D943CC" w:rsidRDefault="005C77C7" w:rsidP="00F43B0C">
      <w:pPr>
        <w:spacing w:after="0"/>
        <w:jc w:val="both"/>
        <w:rPr>
          <w:rFonts w:ascii="Signifier Extralight" w:eastAsia="Times New Roman" w:hAnsi="Signifier Extralight" w:cs="Times New Roman"/>
          <w:color w:val="000000" w:themeColor="text1"/>
          <w:sz w:val="24"/>
          <w:szCs w:val="24"/>
          <w:highlight w:val="yellow"/>
          <w:lang w:val="en-GB" w:eastAsia="pt-PT"/>
        </w:rPr>
      </w:pPr>
      <w:r w:rsidRPr="00D943CC">
        <w:rPr>
          <w:rFonts w:ascii="Signifier Extralight" w:eastAsia="Times New Roman" w:hAnsi="Signifier Extralight" w:cs="Times New Roman"/>
          <w:color w:val="000000" w:themeColor="text1"/>
          <w:sz w:val="24"/>
          <w:szCs w:val="24"/>
          <w:highlight w:val="yellow"/>
          <w:lang w:val="en-GB" w:eastAsia="pt-PT"/>
        </w:rPr>
        <w:t>[official address in full]</w:t>
      </w:r>
    </w:p>
    <w:p w14:paraId="23DCF662" w14:textId="77777777" w:rsidR="005C77C7" w:rsidRPr="00D943CC" w:rsidRDefault="005C77C7" w:rsidP="00F43B0C">
      <w:pPr>
        <w:spacing w:after="0"/>
        <w:jc w:val="both"/>
        <w:rPr>
          <w:rFonts w:ascii="Signifier Extralight" w:eastAsia="Times New Roman" w:hAnsi="Signifier Extralight" w:cs="Times New Roman"/>
          <w:color w:val="000000" w:themeColor="text1"/>
          <w:sz w:val="24"/>
          <w:szCs w:val="24"/>
          <w:lang w:val="en-GB" w:eastAsia="pt-PT"/>
        </w:rPr>
      </w:pPr>
      <w:r w:rsidRPr="00D943CC">
        <w:rPr>
          <w:rFonts w:ascii="Signifier Extralight" w:eastAsia="Times New Roman" w:hAnsi="Signifier Extralight" w:cs="Times New Roman"/>
          <w:color w:val="000000" w:themeColor="text1"/>
          <w:sz w:val="24"/>
          <w:szCs w:val="24"/>
          <w:highlight w:val="yellow"/>
          <w:lang w:val="en-GB" w:eastAsia="pt-PT"/>
        </w:rPr>
        <w:t>[VAT/Tax number or equivalent</w:t>
      </w:r>
      <w:r w:rsidRPr="00D943CC">
        <w:rPr>
          <w:rFonts w:ascii="Signifier Extralight" w:eastAsia="Times New Roman" w:hAnsi="Signifier Extralight" w:cs="Times New Roman"/>
          <w:color w:val="000000" w:themeColor="text1"/>
          <w:sz w:val="24"/>
          <w:szCs w:val="24"/>
          <w:shd w:val="clear" w:color="auto" w:fill="FFFF00"/>
          <w:lang w:val="en-GB" w:eastAsia="pt-PT"/>
        </w:rPr>
        <w:t>]</w:t>
      </w:r>
      <w:r w:rsidRPr="00D943CC">
        <w:rPr>
          <w:rFonts w:ascii="Signifier Extralight" w:eastAsia="Times New Roman" w:hAnsi="Signifier Extralight" w:cs="Times New Roman"/>
          <w:color w:val="000000" w:themeColor="text1"/>
          <w:sz w:val="24"/>
          <w:szCs w:val="24"/>
          <w:lang w:val="en-GB" w:eastAsia="pt-PT"/>
        </w:rPr>
        <w:t>,</w:t>
      </w:r>
    </w:p>
    <w:p w14:paraId="40FB3756" w14:textId="77777777" w:rsidR="00D75F59" w:rsidRPr="00D943CC" w:rsidRDefault="00D75F59" w:rsidP="00F43B0C">
      <w:pPr>
        <w:spacing w:after="0"/>
        <w:jc w:val="both"/>
        <w:rPr>
          <w:rFonts w:ascii="Signifier Extralight" w:eastAsia="Times New Roman" w:hAnsi="Signifier Extralight" w:cs="Times New Roman"/>
          <w:color w:val="000000" w:themeColor="text1"/>
          <w:sz w:val="24"/>
          <w:szCs w:val="24"/>
          <w:lang w:val="en-GB" w:eastAsia="pt-PT"/>
        </w:rPr>
      </w:pPr>
    </w:p>
    <w:p w14:paraId="0086AA00" w14:textId="07A9BF50" w:rsidR="00D75F59" w:rsidRPr="00D943CC" w:rsidRDefault="00D75F59" w:rsidP="00F43B0C">
      <w:pPr>
        <w:spacing w:after="0"/>
        <w:jc w:val="both"/>
        <w:rPr>
          <w:rFonts w:ascii="Signifier Extralight" w:eastAsia="Times New Roman" w:hAnsi="Signifier Extralight" w:cs="Times New Roman"/>
          <w:color w:val="000000" w:themeColor="text1"/>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 xml:space="preserve">represented for the purposes of signature of the Agreement by </w:t>
      </w:r>
      <w:r w:rsidRPr="00D943CC">
        <w:rPr>
          <w:rFonts w:ascii="Signifier Extralight" w:eastAsia="Times New Roman" w:hAnsi="Signifier Extralight" w:cs="Times New Roman"/>
          <w:color w:val="000000" w:themeColor="text1"/>
          <w:sz w:val="24"/>
          <w:szCs w:val="24"/>
          <w:shd w:val="clear" w:color="auto" w:fill="FFFF00"/>
          <w:lang w:val="en-GB" w:eastAsia="pt-PT"/>
        </w:rPr>
        <w:t>[</w:t>
      </w:r>
      <w:r w:rsidRPr="00D943CC">
        <w:rPr>
          <w:rFonts w:ascii="Signifier Extralight" w:eastAsia="Times New Roman" w:hAnsi="Signifier Extralight" w:cs="Times New Roman"/>
          <w:color w:val="000000" w:themeColor="text1"/>
          <w:sz w:val="24"/>
          <w:szCs w:val="24"/>
          <w:highlight w:val="yellow"/>
          <w:lang w:val="en-GB" w:eastAsia="pt-PT"/>
        </w:rPr>
        <w:t>forename and surname</w:t>
      </w:r>
      <w:r w:rsidR="00B16B40" w:rsidRPr="00D943CC">
        <w:rPr>
          <w:rFonts w:ascii="Signifier Extralight" w:eastAsia="Times New Roman" w:hAnsi="Signifier Extralight" w:cs="Times New Roman"/>
          <w:color w:val="000000" w:themeColor="text1"/>
          <w:sz w:val="24"/>
          <w:szCs w:val="24"/>
          <w:highlight w:val="yellow"/>
          <w:lang w:val="en-GB" w:eastAsia="pt-PT"/>
        </w:rPr>
        <w:t>, function</w:t>
      </w:r>
      <w:r w:rsidRPr="00D943CC">
        <w:rPr>
          <w:rFonts w:ascii="Signifier Extralight" w:eastAsia="Times New Roman" w:hAnsi="Signifier Extralight" w:cs="Times New Roman"/>
          <w:color w:val="000000" w:themeColor="text1"/>
          <w:sz w:val="24"/>
          <w:szCs w:val="24"/>
          <w:highlight w:val="yellow"/>
          <w:lang w:val="en-GB" w:eastAsia="pt-PT"/>
        </w:rPr>
        <w:t>]</w:t>
      </w:r>
    </w:p>
    <w:p w14:paraId="4934679D" w14:textId="77777777" w:rsidR="00D75F59" w:rsidRPr="00D943CC" w:rsidRDefault="00D75F59" w:rsidP="00F43B0C">
      <w:pPr>
        <w:spacing w:after="0"/>
        <w:jc w:val="both"/>
        <w:rPr>
          <w:rFonts w:ascii="Signifier Extralight" w:eastAsia="Times New Roman" w:hAnsi="Signifier Extralight" w:cs="Times New Roman"/>
          <w:color w:val="000000" w:themeColor="text1"/>
          <w:sz w:val="24"/>
          <w:szCs w:val="24"/>
          <w:lang w:val="en-GB" w:eastAsia="pt-PT"/>
        </w:rPr>
      </w:pPr>
    </w:p>
    <w:p w14:paraId="7A77D2EA" w14:textId="77777777" w:rsidR="00D75F59" w:rsidRPr="00D943CC" w:rsidRDefault="00D75F59" w:rsidP="00F43B0C">
      <w:pPr>
        <w:spacing w:after="0"/>
        <w:jc w:val="both"/>
        <w:rPr>
          <w:rFonts w:ascii="Signifier Extralight" w:eastAsia="Times New Roman" w:hAnsi="Signifier Extralight" w:cs="Times New Roman"/>
          <w:color w:val="000000" w:themeColor="text1"/>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and the following other beneficiaries:</w:t>
      </w:r>
    </w:p>
    <w:p w14:paraId="61E3615A" w14:textId="77777777" w:rsidR="00D75F59" w:rsidRPr="00D943CC" w:rsidRDefault="00D75F59" w:rsidP="00F43B0C">
      <w:pPr>
        <w:spacing w:after="0"/>
        <w:jc w:val="both"/>
        <w:rPr>
          <w:rFonts w:ascii="Signifier Extralight" w:eastAsia="Times New Roman" w:hAnsi="Signifier Extralight" w:cs="Times New Roman"/>
          <w:color w:val="000000" w:themeColor="text1"/>
          <w:sz w:val="24"/>
          <w:szCs w:val="24"/>
          <w:lang w:val="en-GB" w:eastAsia="pt-PT"/>
        </w:rPr>
      </w:pPr>
    </w:p>
    <w:p w14:paraId="6B1AADC2" w14:textId="77777777" w:rsidR="00D75F59" w:rsidRPr="00D943CC" w:rsidRDefault="00D75F59" w:rsidP="00F43B0C">
      <w:pPr>
        <w:spacing w:after="0"/>
        <w:jc w:val="both"/>
        <w:rPr>
          <w:rFonts w:ascii="Signifier Extralight" w:eastAsia="Times New Roman" w:hAnsi="Signifier Extralight" w:cs="Times New Roman"/>
          <w:color w:val="000000" w:themeColor="text1"/>
          <w:sz w:val="24"/>
          <w:szCs w:val="24"/>
          <w:highlight w:val="yellow"/>
          <w:lang w:val="en-GB" w:eastAsia="pt-PT"/>
        </w:rPr>
      </w:pPr>
      <w:r w:rsidRPr="00D943CC">
        <w:rPr>
          <w:rFonts w:ascii="Signifier Extralight" w:eastAsia="Times New Roman" w:hAnsi="Signifier Extralight" w:cs="Times New Roman"/>
          <w:color w:val="000000" w:themeColor="text1"/>
          <w:sz w:val="24"/>
          <w:szCs w:val="24"/>
          <w:highlight w:val="yellow"/>
          <w:lang w:val="en-GB" w:eastAsia="pt-PT"/>
        </w:rPr>
        <w:t>2. [full official name — established in [country]</w:t>
      </w:r>
    </w:p>
    <w:p w14:paraId="7988D32D" w14:textId="77777777" w:rsidR="00D75F59" w:rsidRPr="00D943CC" w:rsidRDefault="00D75F59" w:rsidP="00F43B0C">
      <w:pPr>
        <w:spacing w:after="0"/>
        <w:jc w:val="both"/>
        <w:rPr>
          <w:rFonts w:ascii="Signifier Extralight" w:eastAsia="Times New Roman" w:hAnsi="Signifier Extralight" w:cs="Times New Roman"/>
          <w:color w:val="000000" w:themeColor="text1"/>
          <w:sz w:val="24"/>
          <w:szCs w:val="24"/>
          <w:lang w:val="en-GB" w:eastAsia="pt-PT"/>
        </w:rPr>
      </w:pPr>
      <w:r w:rsidRPr="00D943CC">
        <w:rPr>
          <w:rFonts w:ascii="Signifier Extralight" w:eastAsia="Times New Roman" w:hAnsi="Signifier Extralight" w:cs="Times New Roman"/>
          <w:color w:val="000000" w:themeColor="text1"/>
          <w:sz w:val="24"/>
          <w:szCs w:val="24"/>
          <w:highlight w:val="yellow"/>
          <w:lang w:val="en-GB" w:eastAsia="pt-PT"/>
        </w:rPr>
        <w:t>3. [full official name — established in [country]</w:t>
      </w:r>
    </w:p>
    <w:p w14:paraId="111A4E2D" w14:textId="77777777" w:rsidR="00D75F59" w:rsidRPr="00D943CC" w:rsidRDefault="00D75F59" w:rsidP="00F43B0C">
      <w:pPr>
        <w:spacing w:after="0"/>
        <w:jc w:val="both"/>
        <w:rPr>
          <w:rFonts w:ascii="Signifier Extralight" w:eastAsia="Times New Roman" w:hAnsi="Signifier Extralight" w:cs="Times New Roman"/>
          <w:color w:val="000000" w:themeColor="text1"/>
          <w:sz w:val="24"/>
          <w:szCs w:val="24"/>
          <w:lang w:val="en-GB" w:eastAsia="pt-PT"/>
        </w:rPr>
      </w:pPr>
      <w:r w:rsidRPr="00D943CC">
        <w:rPr>
          <w:rFonts w:ascii="Signifier Extralight" w:eastAsia="Times New Roman" w:hAnsi="Signifier Extralight" w:cs="Times New Roman"/>
          <w:color w:val="000000" w:themeColor="text1"/>
          <w:sz w:val="24"/>
          <w:szCs w:val="24"/>
          <w:highlight w:val="yellow"/>
          <w:lang w:val="en-GB" w:eastAsia="pt-PT"/>
        </w:rPr>
        <w:t>...</w:t>
      </w:r>
    </w:p>
    <w:p w14:paraId="3935CC52" w14:textId="77777777" w:rsidR="00D75F59" w:rsidRPr="00D943CC" w:rsidRDefault="00D75F59" w:rsidP="00F43B0C">
      <w:pPr>
        <w:spacing w:after="0" w:line="253" w:lineRule="atLeast"/>
        <w:jc w:val="both"/>
        <w:rPr>
          <w:rFonts w:ascii="Signifier Extralight" w:eastAsia="Times New Roman" w:hAnsi="Signifier Extralight" w:cs="Times New Roman"/>
          <w:color w:val="000000" w:themeColor="text1"/>
          <w:sz w:val="24"/>
          <w:szCs w:val="24"/>
          <w:lang w:val="en-GB" w:eastAsia="pt-PT"/>
        </w:rPr>
      </w:pPr>
    </w:p>
    <w:p w14:paraId="5FEC3390" w14:textId="77777777" w:rsidR="00D75F59" w:rsidRPr="00D943CC" w:rsidRDefault="00D75F59" w:rsidP="00F43B0C">
      <w:pPr>
        <w:spacing w:after="0" w:line="253" w:lineRule="atLeast"/>
        <w:jc w:val="both"/>
        <w:rPr>
          <w:rFonts w:ascii="Signifier Extralight" w:eastAsia="Times New Roman" w:hAnsi="Signifier Extralight" w:cs="Times New Roman"/>
          <w:color w:val="000000" w:themeColor="text1"/>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duly represented for the signature of the Agreement by the Lead Applicant by virtue of the mandate</w:t>
      </w:r>
      <w:r w:rsidRPr="00D943CC">
        <w:rPr>
          <w:rFonts w:ascii="Signifier Extralight" w:eastAsia="Times New Roman" w:hAnsi="Signifier Extralight" w:cs="Times New Roman"/>
          <w:color w:val="000000" w:themeColor="text1"/>
          <w:sz w:val="24"/>
          <w:szCs w:val="24"/>
          <w:highlight w:val="yellow"/>
          <w:lang w:val="en-GB" w:eastAsia="pt-PT"/>
        </w:rPr>
        <w:t>[s]</w:t>
      </w:r>
      <w:r w:rsidRPr="00D943CC">
        <w:rPr>
          <w:rFonts w:ascii="Signifier Extralight" w:eastAsia="Times New Roman" w:hAnsi="Signifier Extralight" w:cs="Times New Roman"/>
          <w:color w:val="000000" w:themeColor="text1"/>
          <w:sz w:val="24"/>
          <w:szCs w:val="24"/>
          <w:lang w:val="en-GB" w:eastAsia="pt-PT"/>
        </w:rPr>
        <w:t xml:space="preserve"> included in Annex </w:t>
      </w:r>
      <w:r w:rsidRPr="00D943CC">
        <w:rPr>
          <w:rFonts w:ascii="Signifier Extralight" w:eastAsia="Times New Roman" w:hAnsi="Signifier Extralight" w:cs="Times New Roman"/>
          <w:color w:val="000000" w:themeColor="text1"/>
          <w:sz w:val="24"/>
          <w:szCs w:val="24"/>
          <w:highlight w:val="yellow"/>
          <w:lang w:val="en-GB" w:eastAsia="pt-PT"/>
        </w:rPr>
        <w:t>IV</w:t>
      </w:r>
      <w:r w:rsidRPr="00D943CC">
        <w:rPr>
          <w:rFonts w:ascii="Signifier Extralight" w:eastAsia="Times New Roman" w:hAnsi="Signifier Extralight" w:cs="Times New Roman"/>
          <w:color w:val="000000" w:themeColor="text1"/>
          <w:sz w:val="24"/>
          <w:szCs w:val="24"/>
          <w:lang w:val="en-GB" w:eastAsia="pt-PT"/>
        </w:rPr>
        <w:t>.</w:t>
      </w:r>
    </w:p>
    <w:p w14:paraId="6E29D310" w14:textId="76F8ED23" w:rsidR="231B1DB9" w:rsidRPr="00D943CC" w:rsidRDefault="231B1DB9" w:rsidP="00F43B0C">
      <w:pPr>
        <w:spacing w:after="0" w:line="253" w:lineRule="atLeast"/>
        <w:jc w:val="both"/>
        <w:rPr>
          <w:rFonts w:ascii="Signifier Extralight" w:eastAsia="Times New Roman" w:hAnsi="Signifier Extralight" w:cs="Times New Roman"/>
          <w:color w:val="000000" w:themeColor="text1"/>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 </w:t>
      </w:r>
    </w:p>
    <w:p w14:paraId="72BA2DD6" w14:textId="418E422B" w:rsidR="7287B103" w:rsidRPr="00D943CC" w:rsidRDefault="7287B103" w:rsidP="00F43B0C">
      <w:pPr>
        <w:spacing w:after="0" w:line="253" w:lineRule="atLeast"/>
        <w:jc w:val="both"/>
        <w:rPr>
          <w:rFonts w:ascii="Signifier Extralight" w:eastAsia="Times New Roman" w:hAnsi="Signifier Extralight" w:cs="Times New Roman"/>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Unless otherwise s</w:t>
      </w:r>
      <w:r w:rsidRPr="00D943CC">
        <w:rPr>
          <w:rFonts w:ascii="Signifier Extralight" w:eastAsia="Times New Roman" w:hAnsi="Signifier Extralight" w:cs="Times New Roman"/>
          <w:sz w:val="24"/>
          <w:szCs w:val="24"/>
          <w:lang w:val="en-GB" w:eastAsia="pt-PT"/>
        </w:rPr>
        <w:t>pecified, references to</w:t>
      </w:r>
      <w:r w:rsidR="006317D5" w:rsidRPr="00D943CC">
        <w:rPr>
          <w:rFonts w:ascii="Signifier Extralight" w:eastAsia="Times New Roman" w:hAnsi="Signifier Extralight" w:cs="Times New Roman"/>
          <w:sz w:val="24"/>
          <w:szCs w:val="24"/>
          <w:lang w:val="en-GB" w:eastAsia="pt-PT"/>
        </w:rPr>
        <w:t xml:space="preserve"> ‘</w:t>
      </w:r>
      <w:r w:rsidR="00057006" w:rsidRPr="00D943CC">
        <w:rPr>
          <w:rFonts w:ascii="Signifier Extralight" w:eastAsia="Times New Roman" w:hAnsi="Signifier Extralight" w:cs="Times New Roman"/>
          <w:sz w:val="24"/>
          <w:szCs w:val="24"/>
          <w:lang w:val="en-GB" w:eastAsia="pt-PT"/>
        </w:rPr>
        <w:t>BENEFICIARY’</w:t>
      </w:r>
      <w:r w:rsidR="006317D5" w:rsidRPr="00D943CC">
        <w:rPr>
          <w:rFonts w:ascii="Signifier Extralight" w:eastAsia="Times New Roman" w:hAnsi="Signifier Extralight" w:cs="Times New Roman"/>
          <w:sz w:val="24"/>
          <w:szCs w:val="24"/>
          <w:lang w:val="en-GB" w:eastAsia="pt-PT"/>
        </w:rPr>
        <w:t xml:space="preserve"> include the</w:t>
      </w:r>
      <w:r w:rsidR="00057006" w:rsidRPr="00D943CC">
        <w:rPr>
          <w:rFonts w:ascii="Signifier Extralight" w:eastAsia="Times New Roman" w:hAnsi="Signifier Extralight" w:cs="Times New Roman"/>
          <w:sz w:val="24"/>
          <w:szCs w:val="24"/>
          <w:lang w:val="en-GB" w:eastAsia="pt-PT"/>
        </w:rPr>
        <w:t xml:space="preserve"> </w:t>
      </w:r>
      <w:bookmarkStart w:id="0" w:name="_Hlk113432522"/>
      <w:r w:rsidR="006317D5" w:rsidRPr="00D943CC">
        <w:rPr>
          <w:rFonts w:ascii="Signifier Extralight" w:eastAsia="Times New Roman" w:hAnsi="Signifier Extralight" w:cs="Times New Roman"/>
          <w:sz w:val="24"/>
          <w:szCs w:val="24"/>
          <w:lang w:val="en-GB" w:eastAsia="pt-PT"/>
        </w:rPr>
        <w:t xml:space="preserve">Lead </w:t>
      </w:r>
      <w:r w:rsidR="00B80CA2" w:rsidRPr="00D943CC">
        <w:rPr>
          <w:rFonts w:ascii="Signifier Extralight" w:eastAsia="Times New Roman" w:hAnsi="Signifier Extralight" w:cs="Times New Roman"/>
          <w:sz w:val="24"/>
          <w:szCs w:val="24"/>
          <w:lang w:val="en-GB" w:eastAsia="pt-PT"/>
        </w:rPr>
        <w:t>Applicant</w:t>
      </w:r>
      <w:r w:rsidR="006317D5" w:rsidRPr="00D943CC">
        <w:rPr>
          <w:rFonts w:ascii="Signifier Extralight" w:eastAsia="Times New Roman" w:hAnsi="Signifier Extralight" w:cs="Times New Roman"/>
          <w:sz w:val="24"/>
          <w:szCs w:val="24"/>
          <w:lang w:val="en-GB" w:eastAsia="pt-PT"/>
        </w:rPr>
        <w:t xml:space="preserve"> </w:t>
      </w:r>
      <w:bookmarkEnd w:id="0"/>
      <w:r w:rsidR="006317D5" w:rsidRPr="00D943CC">
        <w:rPr>
          <w:rFonts w:ascii="Signifier Extralight" w:eastAsia="Times New Roman" w:hAnsi="Signifier Extralight" w:cs="Times New Roman"/>
          <w:sz w:val="24"/>
          <w:szCs w:val="24"/>
          <w:lang w:val="en-GB" w:eastAsia="pt-PT"/>
        </w:rPr>
        <w:t>and all other beneficiaries mentioned above.</w:t>
      </w:r>
    </w:p>
    <w:p w14:paraId="4768D835" w14:textId="4E0ACC2B" w:rsidR="2790D437" w:rsidRPr="00D943CC" w:rsidRDefault="2790D437" w:rsidP="00F43B0C">
      <w:pPr>
        <w:spacing w:after="0" w:line="253" w:lineRule="atLeast"/>
        <w:jc w:val="both"/>
        <w:rPr>
          <w:rFonts w:ascii="Signifier Extralight" w:eastAsia="Times New Roman" w:hAnsi="Signifier Extralight" w:cs="Times New Roman"/>
          <w:sz w:val="24"/>
          <w:szCs w:val="24"/>
          <w:lang w:val="en-GB" w:eastAsia="pt-PT"/>
        </w:rPr>
      </w:pPr>
    </w:p>
    <w:p w14:paraId="40FF4A16" w14:textId="6235C540" w:rsidR="006752EC" w:rsidRPr="00D943CC" w:rsidRDefault="4FC21B14" w:rsidP="00F43B0C">
      <w:p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 xml:space="preserve">Which reciprocally accept and in good faith entered into this </w:t>
      </w:r>
      <w:r w:rsidR="67C25C37" w:rsidRPr="00D943CC">
        <w:rPr>
          <w:rFonts w:ascii="Signifier Extralight" w:eastAsia="Times New Roman" w:hAnsi="Signifier Extralight" w:cs="Times New Roman"/>
          <w:color w:val="000000" w:themeColor="text1"/>
          <w:sz w:val="24"/>
          <w:szCs w:val="24"/>
          <w:lang w:val="en-GB" w:eastAsia="pt-PT"/>
        </w:rPr>
        <w:t>G</w:t>
      </w:r>
      <w:r w:rsidRPr="00D943CC">
        <w:rPr>
          <w:rFonts w:ascii="Signifier Extralight" w:eastAsia="Times New Roman" w:hAnsi="Signifier Extralight" w:cs="Times New Roman"/>
          <w:color w:val="000000" w:themeColor="text1"/>
          <w:sz w:val="24"/>
          <w:szCs w:val="24"/>
          <w:lang w:val="en-GB" w:eastAsia="pt-PT"/>
        </w:rPr>
        <w:t xml:space="preserve">rant </w:t>
      </w:r>
      <w:r w:rsidR="7E7E426D" w:rsidRPr="00D943CC">
        <w:rPr>
          <w:rFonts w:ascii="Signifier Extralight" w:eastAsia="Times New Roman" w:hAnsi="Signifier Extralight" w:cs="Times New Roman"/>
          <w:color w:val="000000" w:themeColor="text1"/>
          <w:sz w:val="24"/>
          <w:szCs w:val="24"/>
          <w:lang w:val="en-GB" w:eastAsia="pt-PT"/>
        </w:rPr>
        <w:t>A</w:t>
      </w:r>
      <w:r w:rsidRPr="00D943CC">
        <w:rPr>
          <w:rFonts w:ascii="Signifier Extralight" w:eastAsia="Times New Roman" w:hAnsi="Signifier Extralight" w:cs="Times New Roman"/>
          <w:color w:val="000000" w:themeColor="text1"/>
          <w:sz w:val="24"/>
          <w:szCs w:val="24"/>
          <w:lang w:val="en-GB" w:eastAsia="pt-PT"/>
        </w:rPr>
        <w:t>greement governed by the following clauses:</w:t>
      </w:r>
    </w:p>
    <w:p w14:paraId="41141A6C" w14:textId="50931E6F" w:rsidR="003E5720" w:rsidRPr="00D943CC" w:rsidRDefault="006752EC" w:rsidP="00F43B0C">
      <w:p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w:t>
      </w:r>
    </w:p>
    <w:p w14:paraId="0ADDE79C" w14:textId="2B46400E" w:rsidR="006752EC" w:rsidRPr="00D943CC" w:rsidRDefault="006752EC" w:rsidP="00F43B0C">
      <w:pPr>
        <w:spacing w:after="0" w:line="253" w:lineRule="atLeast"/>
        <w:jc w:val="center"/>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Clause</w:t>
      </w:r>
      <w:r w:rsidR="005B0F7F" w:rsidRPr="00D943CC">
        <w:rPr>
          <w:rFonts w:ascii="Signifier Extralight" w:eastAsia="Times New Roman" w:hAnsi="Signifier Extralight" w:cs="Times New Roman"/>
          <w:b/>
          <w:bCs/>
          <w:color w:val="000000"/>
          <w:sz w:val="24"/>
          <w:szCs w:val="24"/>
          <w:lang w:val="en-GB" w:eastAsia="pt-PT"/>
        </w:rPr>
        <w:t xml:space="preserve"> One</w:t>
      </w:r>
    </w:p>
    <w:p w14:paraId="7E0B06C9" w14:textId="77777777" w:rsidR="006752EC" w:rsidRPr="00D943CC" w:rsidRDefault="006752EC" w:rsidP="00F43B0C">
      <w:pPr>
        <w:spacing w:after="0" w:line="253" w:lineRule="atLeast"/>
        <w:jc w:val="center"/>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(Object and</w:t>
      </w:r>
      <w:r w:rsidRPr="00D943CC">
        <w:rPr>
          <w:rFonts w:ascii="Signifier Extralight" w:eastAsia="Times New Roman" w:hAnsi="Signifier Extralight" w:cs="Times New Roman"/>
          <w:color w:val="000000"/>
          <w:sz w:val="24"/>
          <w:szCs w:val="24"/>
          <w:lang w:val="en-GB" w:eastAsia="pt-PT"/>
        </w:rPr>
        <w:t> </w:t>
      </w:r>
      <w:r w:rsidRPr="00D943CC">
        <w:rPr>
          <w:rFonts w:ascii="Signifier Extralight" w:eastAsia="Times New Roman" w:hAnsi="Signifier Extralight" w:cs="Times New Roman"/>
          <w:b/>
          <w:bCs/>
          <w:color w:val="000000"/>
          <w:sz w:val="24"/>
          <w:szCs w:val="24"/>
          <w:lang w:val="en-GB" w:eastAsia="pt-PT"/>
        </w:rPr>
        <w:t>duration)</w:t>
      </w:r>
    </w:p>
    <w:p w14:paraId="3C852AF6" w14:textId="77777777" w:rsidR="00D56B65" w:rsidRPr="00D943CC" w:rsidRDefault="00D56B65"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58EDF4A9" w14:textId="77777777" w:rsidR="0065686E" w:rsidRPr="00D943CC" w:rsidRDefault="0065686E" w:rsidP="00F43B0C">
      <w:pPr>
        <w:numPr>
          <w:ilvl w:val="0"/>
          <w:numId w:val="9"/>
        </w:numPr>
        <w:tabs>
          <w:tab w:val="clear" w:pos="720"/>
          <w:tab w:val="num" w:pos="360"/>
        </w:tabs>
        <w:spacing w:after="0" w:line="253" w:lineRule="atLeast"/>
        <w:ind w:left="36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 xml:space="preserve">By this Agreement, the Parties establish the terms and conditions for granting the Project </w:t>
      </w:r>
      <w:r w:rsidRPr="00D943CC">
        <w:rPr>
          <w:rFonts w:ascii="Signifier Extralight" w:eastAsia="Times New Roman" w:hAnsi="Signifier Extralight" w:cs="Times New Roman"/>
          <w:color w:val="000000" w:themeColor="text1"/>
          <w:sz w:val="24"/>
          <w:szCs w:val="24"/>
          <w:highlight w:val="yellow"/>
          <w:lang w:val="en-GB" w:eastAsia="pt-PT"/>
        </w:rPr>
        <w:t>[name]</w:t>
      </w:r>
      <w:r w:rsidRPr="00D943CC">
        <w:rPr>
          <w:rFonts w:ascii="Signifier Extralight" w:eastAsia="Times New Roman" w:hAnsi="Signifier Extralight" w:cs="Times New Roman"/>
          <w:color w:val="000000" w:themeColor="text1"/>
          <w:sz w:val="24"/>
          <w:szCs w:val="24"/>
          <w:lang w:val="en-GB" w:eastAsia="pt-PT"/>
        </w:rPr>
        <w:t xml:space="preserve">, selected under the European Media and Information Fund. </w:t>
      </w:r>
    </w:p>
    <w:p w14:paraId="3BCFD116" w14:textId="77777777" w:rsidR="0065686E" w:rsidRPr="00D943CC" w:rsidRDefault="0065686E" w:rsidP="00F43B0C">
      <w:pPr>
        <w:numPr>
          <w:ilvl w:val="0"/>
          <w:numId w:val="9"/>
        </w:numPr>
        <w:tabs>
          <w:tab w:val="clear" w:pos="720"/>
          <w:tab w:val="num" w:pos="360"/>
        </w:tabs>
        <w:spacing w:after="0" w:line="253" w:lineRule="atLeast"/>
        <w:ind w:left="36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The FOUNDATION grants € </w:t>
      </w:r>
      <w:r w:rsidRPr="00D943CC">
        <w:rPr>
          <w:rFonts w:ascii="Signifier Extralight" w:eastAsia="Times New Roman" w:hAnsi="Signifier Extralight" w:cs="Times New Roman"/>
          <w:color w:val="000000" w:themeColor="text1"/>
          <w:sz w:val="24"/>
          <w:szCs w:val="24"/>
          <w:highlight w:val="yellow"/>
          <w:lang w:val="en-GB" w:eastAsia="pt-PT"/>
        </w:rPr>
        <w:t>[…]</w:t>
      </w:r>
      <w:r w:rsidRPr="00D943CC">
        <w:rPr>
          <w:rFonts w:ascii="Signifier Extralight" w:eastAsia="Times New Roman" w:hAnsi="Signifier Extralight" w:cs="Times New Roman"/>
          <w:color w:val="000000" w:themeColor="text1"/>
          <w:sz w:val="24"/>
          <w:szCs w:val="24"/>
          <w:lang w:val="en-GB" w:eastAsia="pt-PT"/>
        </w:rPr>
        <w:t xml:space="preserve"> (</w:t>
      </w:r>
      <w:r w:rsidRPr="00D943CC">
        <w:rPr>
          <w:rFonts w:ascii="Signifier Extralight" w:eastAsia="Times New Roman" w:hAnsi="Signifier Extralight" w:cs="Times New Roman"/>
          <w:color w:val="000000" w:themeColor="text1"/>
          <w:sz w:val="24"/>
          <w:szCs w:val="24"/>
          <w:highlight w:val="yellow"/>
          <w:lang w:val="en-GB" w:eastAsia="pt-PT"/>
        </w:rPr>
        <w:t>[…]</w:t>
      </w:r>
      <w:r w:rsidRPr="00D943CC">
        <w:rPr>
          <w:rFonts w:ascii="Signifier Extralight" w:eastAsia="Times New Roman" w:hAnsi="Signifier Extralight" w:cs="Times New Roman"/>
          <w:color w:val="000000" w:themeColor="text1"/>
          <w:sz w:val="24"/>
          <w:szCs w:val="24"/>
          <w:lang w:val="en-GB" w:eastAsia="pt-PT"/>
        </w:rPr>
        <w:t>) for the execution of the Project as set out in</w:t>
      </w:r>
      <w:r w:rsidRPr="00D943CC">
        <w:rPr>
          <w:rFonts w:ascii="Signifier Extralight" w:hAnsi="Signifier Extralight"/>
          <w:lang w:val="en-GB"/>
        </w:rPr>
        <w:t xml:space="preserve"> </w:t>
      </w:r>
      <w:r w:rsidRPr="00D943CC">
        <w:rPr>
          <w:rFonts w:ascii="Signifier Extralight" w:eastAsia="Times New Roman" w:hAnsi="Signifier Extralight" w:cs="Times New Roman"/>
          <w:color w:val="000000" w:themeColor="text1"/>
          <w:sz w:val="24"/>
          <w:szCs w:val="24"/>
          <w:lang w:val="en-GB" w:eastAsia="pt-PT"/>
        </w:rPr>
        <w:t>Annexes I, II and III of this Agreement.</w:t>
      </w:r>
    </w:p>
    <w:p w14:paraId="2E94FCBB" w14:textId="77777777" w:rsidR="0065686E" w:rsidRPr="00D943CC" w:rsidRDefault="0065686E" w:rsidP="00F43B0C">
      <w:pPr>
        <w:numPr>
          <w:ilvl w:val="0"/>
          <w:numId w:val="9"/>
        </w:numPr>
        <w:tabs>
          <w:tab w:val="clear" w:pos="720"/>
          <w:tab w:val="num" w:pos="360"/>
        </w:tabs>
        <w:spacing w:after="0" w:line="253" w:lineRule="atLeast"/>
        <w:ind w:left="36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The Project will be implemented within </w:t>
      </w:r>
      <w:r w:rsidRPr="00D943CC">
        <w:rPr>
          <w:rFonts w:ascii="Signifier Extralight" w:eastAsia="Times New Roman" w:hAnsi="Signifier Extralight" w:cs="Times New Roman"/>
          <w:bCs/>
          <w:color w:val="000000"/>
          <w:sz w:val="24"/>
          <w:szCs w:val="24"/>
          <w:highlight w:val="yellow"/>
          <w:lang w:val="en-GB" w:eastAsia="pt-PT"/>
        </w:rPr>
        <w:t>[…]</w:t>
      </w:r>
      <w:r w:rsidRPr="00D943CC">
        <w:rPr>
          <w:rFonts w:ascii="Signifier Extralight" w:eastAsia="Times New Roman" w:hAnsi="Signifier Extralight" w:cs="Times New Roman"/>
          <w:color w:val="000000"/>
          <w:sz w:val="24"/>
          <w:szCs w:val="24"/>
          <w:lang w:val="en-GB" w:eastAsia="pt-PT"/>
        </w:rPr>
        <w:t xml:space="preserve"> months, starting on </w:t>
      </w:r>
      <w:r w:rsidRPr="00D943CC">
        <w:rPr>
          <w:rFonts w:ascii="Signifier Extralight" w:eastAsia="Times New Roman" w:hAnsi="Signifier Extralight" w:cs="Times New Roman"/>
          <w:bCs/>
          <w:color w:val="000000"/>
          <w:sz w:val="24"/>
          <w:szCs w:val="24"/>
          <w:highlight w:val="yellow"/>
          <w:lang w:val="en-GB" w:eastAsia="pt-PT"/>
        </w:rPr>
        <w:t>[…]</w:t>
      </w:r>
      <w:r w:rsidRPr="00D943CC">
        <w:rPr>
          <w:rFonts w:ascii="Signifier Extralight" w:eastAsia="Times New Roman" w:hAnsi="Signifier Extralight" w:cs="Times New Roman"/>
          <w:color w:val="000000"/>
          <w:sz w:val="24"/>
          <w:szCs w:val="24"/>
          <w:lang w:val="en-GB" w:eastAsia="pt-PT"/>
        </w:rPr>
        <w:t xml:space="preserve"> and finishing on </w:t>
      </w:r>
      <w:r w:rsidRPr="00D943CC">
        <w:rPr>
          <w:rFonts w:ascii="Signifier Extralight" w:eastAsia="Times New Roman" w:hAnsi="Signifier Extralight" w:cs="Times New Roman"/>
          <w:bCs/>
          <w:color w:val="000000"/>
          <w:sz w:val="24"/>
          <w:szCs w:val="24"/>
          <w:highlight w:val="yellow"/>
          <w:lang w:val="en-GB" w:eastAsia="pt-PT"/>
        </w:rPr>
        <w:t>[…]</w:t>
      </w:r>
      <w:r w:rsidRPr="00D943CC">
        <w:rPr>
          <w:rFonts w:ascii="Signifier Extralight" w:eastAsia="Times New Roman" w:hAnsi="Signifier Extralight" w:cs="Times New Roman"/>
          <w:color w:val="000000"/>
          <w:sz w:val="24"/>
          <w:szCs w:val="24"/>
          <w:lang w:val="en-GB" w:eastAsia="pt-PT"/>
        </w:rPr>
        <w:t>.</w:t>
      </w:r>
    </w:p>
    <w:p w14:paraId="4873DC06" w14:textId="2DF94A02" w:rsidR="005B0F7F" w:rsidRPr="00D943CC" w:rsidRDefault="006752EC" w:rsidP="00F43B0C">
      <w:pPr>
        <w:numPr>
          <w:ilvl w:val="0"/>
          <w:numId w:val="9"/>
        </w:numPr>
        <w:tabs>
          <w:tab w:val="clear" w:pos="720"/>
          <w:tab w:val="num" w:pos="360"/>
        </w:tabs>
        <w:spacing w:after="0" w:line="253" w:lineRule="atLeast"/>
        <w:ind w:left="36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Exceptionally, the FOUNDATION may authori</w:t>
      </w:r>
      <w:r w:rsidR="00384FD3" w:rsidRPr="00D943CC">
        <w:rPr>
          <w:rFonts w:ascii="Signifier Extralight" w:eastAsia="Times New Roman" w:hAnsi="Signifier Extralight" w:cs="Times New Roman"/>
          <w:color w:val="000000"/>
          <w:sz w:val="24"/>
          <w:szCs w:val="24"/>
          <w:lang w:val="en-GB" w:eastAsia="pt-PT"/>
        </w:rPr>
        <w:t>s</w:t>
      </w:r>
      <w:r w:rsidRPr="00D943CC">
        <w:rPr>
          <w:rFonts w:ascii="Signifier Extralight" w:eastAsia="Times New Roman" w:hAnsi="Signifier Extralight" w:cs="Times New Roman"/>
          <w:color w:val="000000"/>
          <w:sz w:val="24"/>
          <w:szCs w:val="24"/>
          <w:lang w:val="en-GB" w:eastAsia="pt-PT"/>
        </w:rPr>
        <w:t>e, </w:t>
      </w:r>
      <w:r w:rsidR="007A7A84" w:rsidRPr="00D943CC">
        <w:rPr>
          <w:rFonts w:ascii="Signifier Extralight" w:eastAsia="Times New Roman" w:hAnsi="Signifier Extralight" w:cs="Times New Roman"/>
          <w:color w:val="000000"/>
          <w:sz w:val="24"/>
          <w:szCs w:val="24"/>
          <w:lang w:val="en-GB" w:eastAsia="pt-PT"/>
        </w:rPr>
        <w:t>when</w:t>
      </w:r>
      <w:r w:rsidR="001753FF" w:rsidRPr="00D943CC">
        <w:rPr>
          <w:rFonts w:ascii="Signifier Extralight" w:eastAsia="Times New Roman" w:hAnsi="Signifier Extralight" w:cs="Times New Roman"/>
          <w:color w:val="000000"/>
          <w:sz w:val="24"/>
          <w:szCs w:val="24"/>
          <w:lang w:val="en-GB" w:eastAsia="pt-PT"/>
        </w:rPr>
        <w:t xml:space="preserve"> </w:t>
      </w:r>
      <w:r w:rsidRPr="00D943CC">
        <w:rPr>
          <w:rFonts w:ascii="Signifier Extralight" w:eastAsia="Times New Roman" w:hAnsi="Signifier Extralight" w:cs="Times New Roman"/>
          <w:color w:val="000000"/>
          <w:sz w:val="24"/>
          <w:szCs w:val="24"/>
          <w:lang w:val="en-GB" w:eastAsia="pt-PT"/>
        </w:rPr>
        <w:t xml:space="preserve">justifiable, the suspension of the Project or extension of the previously approved </w:t>
      </w:r>
      <w:r w:rsidR="005B0F7F" w:rsidRPr="00D943CC">
        <w:rPr>
          <w:rFonts w:ascii="Signifier Extralight" w:eastAsia="Times New Roman" w:hAnsi="Signifier Extralight" w:cs="Times New Roman"/>
          <w:color w:val="000000"/>
          <w:sz w:val="24"/>
          <w:szCs w:val="24"/>
          <w:lang w:val="en-GB" w:eastAsia="pt-PT"/>
        </w:rPr>
        <w:t>schedule</w:t>
      </w:r>
      <w:r w:rsidRPr="00D943CC">
        <w:rPr>
          <w:rFonts w:ascii="Signifier Extralight" w:eastAsia="Times New Roman" w:hAnsi="Signifier Extralight" w:cs="Times New Roman"/>
          <w:color w:val="000000"/>
          <w:sz w:val="24"/>
          <w:szCs w:val="24"/>
          <w:lang w:val="en-GB" w:eastAsia="pt-PT"/>
        </w:rPr>
        <w:t xml:space="preserve">, </w:t>
      </w:r>
      <w:r w:rsidR="008C6FE0" w:rsidRPr="00D943CC">
        <w:rPr>
          <w:rFonts w:ascii="Signifier Extralight" w:eastAsia="Times New Roman" w:hAnsi="Signifier Extralight" w:cs="Times New Roman"/>
          <w:color w:val="000000"/>
          <w:sz w:val="24"/>
          <w:szCs w:val="24"/>
          <w:lang w:val="en-GB" w:eastAsia="pt-PT"/>
        </w:rPr>
        <w:t>if</w:t>
      </w:r>
      <w:r w:rsidRPr="00D943CC">
        <w:rPr>
          <w:rFonts w:ascii="Signifier Extralight" w:eastAsia="Times New Roman" w:hAnsi="Signifier Extralight" w:cs="Times New Roman"/>
          <w:color w:val="000000"/>
          <w:sz w:val="24"/>
          <w:szCs w:val="24"/>
          <w:lang w:val="en-GB" w:eastAsia="pt-PT"/>
        </w:rPr>
        <w:t xml:space="preserve"> request</w:t>
      </w:r>
      <w:r w:rsidR="00384FD3" w:rsidRPr="00D943CC">
        <w:rPr>
          <w:rFonts w:ascii="Signifier Extralight" w:eastAsia="Times New Roman" w:hAnsi="Signifier Extralight" w:cs="Times New Roman"/>
          <w:color w:val="000000"/>
          <w:sz w:val="24"/>
          <w:szCs w:val="24"/>
          <w:lang w:val="en-GB" w:eastAsia="pt-PT"/>
        </w:rPr>
        <w:t>ed</w:t>
      </w:r>
      <w:r w:rsidRPr="00D943CC">
        <w:rPr>
          <w:rFonts w:ascii="Signifier Extralight" w:eastAsia="Times New Roman" w:hAnsi="Signifier Extralight" w:cs="Times New Roman"/>
          <w:color w:val="000000"/>
          <w:sz w:val="24"/>
          <w:szCs w:val="24"/>
          <w:lang w:val="en-GB" w:eastAsia="pt-PT"/>
        </w:rPr>
        <w:t xml:space="preserve"> </w:t>
      </w:r>
      <w:r w:rsidR="008C6FE0" w:rsidRPr="00D943CC">
        <w:rPr>
          <w:rFonts w:ascii="Signifier Extralight" w:eastAsia="Times New Roman" w:hAnsi="Signifier Extralight" w:cs="Times New Roman"/>
          <w:color w:val="000000"/>
          <w:sz w:val="24"/>
          <w:szCs w:val="24"/>
          <w:lang w:val="en-GB" w:eastAsia="pt-PT"/>
        </w:rPr>
        <w:t>by</w:t>
      </w:r>
      <w:r w:rsidRPr="00D943CC">
        <w:rPr>
          <w:rFonts w:ascii="Signifier Extralight" w:eastAsia="Times New Roman" w:hAnsi="Signifier Extralight" w:cs="Times New Roman"/>
          <w:color w:val="000000"/>
          <w:sz w:val="24"/>
          <w:szCs w:val="24"/>
          <w:lang w:val="en-GB" w:eastAsia="pt-PT"/>
        </w:rPr>
        <w:t xml:space="preserve"> the </w:t>
      </w:r>
      <w:r w:rsidR="005B0F7F" w:rsidRPr="00D943CC">
        <w:rPr>
          <w:rFonts w:ascii="Signifier Extralight" w:eastAsia="Times New Roman" w:hAnsi="Signifier Extralight" w:cs="Times New Roman"/>
          <w:color w:val="000000"/>
          <w:sz w:val="24"/>
          <w:szCs w:val="24"/>
          <w:lang w:val="en-GB" w:eastAsia="pt-PT"/>
        </w:rPr>
        <w:t>BENEFICIARY</w:t>
      </w:r>
      <w:r w:rsidRPr="00D943CC">
        <w:rPr>
          <w:rFonts w:ascii="Signifier Extralight" w:eastAsia="Times New Roman" w:hAnsi="Signifier Extralight" w:cs="Times New Roman"/>
          <w:color w:val="000000"/>
          <w:sz w:val="24"/>
          <w:szCs w:val="24"/>
          <w:lang w:val="en-GB" w:eastAsia="pt-PT"/>
        </w:rPr>
        <w:t>.</w:t>
      </w:r>
    </w:p>
    <w:p w14:paraId="03FE0011" w14:textId="77777777" w:rsidR="00B65020" w:rsidRPr="00D943CC" w:rsidRDefault="00B65020"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1FCCB683" w14:textId="77777777" w:rsidR="006752EC" w:rsidRPr="00D943CC" w:rsidRDefault="005B0F7F" w:rsidP="00F43B0C">
      <w:pPr>
        <w:spacing w:after="0" w:line="253" w:lineRule="atLeast"/>
        <w:jc w:val="center"/>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C</w:t>
      </w:r>
      <w:r w:rsidR="006752EC" w:rsidRPr="00D943CC">
        <w:rPr>
          <w:rFonts w:ascii="Signifier Extralight" w:eastAsia="Times New Roman" w:hAnsi="Signifier Extralight" w:cs="Times New Roman"/>
          <w:b/>
          <w:bCs/>
          <w:color w:val="000000"/>
          <w:sz w:val="24"/>
          <w:szCs w:val="24"/>
          <w:lang w:val="en-GB" w:eastAsia="pt-PT"/>
        </w:rPr>
        <w:t>lause</w:t>
      </w:r>
      <w:r w:rsidRPr="00D943CC">
        <w:rPr>
          <w:rFonts w:ascii="Signifier Extralight" w:eastAsia="Times New Roman" w:hAnsi="Signifier Extralight" w:cs="Times New Roman"/>
          <w:b/>
          <w:bCs/>
          <w:color w:val="000000"/>
          <w:sz w:val="24"/>
          <w:szCs w:val="24"/>
          <w:lang w:val="en-GB" w:eastAsia="pt-PT"/>
        </w:rPr>
        <w:t xml:space="preserve"> Two</w:t>
      </w:r>
    </w:p>
    <w:p w14:paraId="0B827B63" w14:textId="620280B8" w:rsidR="006752EC" w:rsidRPr="00D943CC" w:rsidRDefault="006752EC" w:rsidP="00F43B0C">
      <w:pPr>
        <w:spacing w:after="0" w:line="253"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w:t>
      </w:r>
      <w:r w:rsidR="007E6889" w:rsidRPr="00D943CC">
        <w:rPr>
          <w:rFonts w:ascii="Signifier Extralight" w:eastAsia="Times New Roman" w:hAnsi="Signifier Extralight" w:cs="Times New Roman"/>
          <w:b/>
          <w:bCs/>
          <w:color w:val="000000"/>
          <w:sz w:val="24"/>
          <w:szCs w:val="24"/>
          <w:lang w:val="en-GB" w:eastAsia="pt-PT"/>
        </w:rPr>
        <w:t>Payments and payment arrangements</w:t>
      </w:r>
      <w:r w:rsidRPr="00D943CC">
        <w:rPr>
          <w:rFonts w:ascii="Signifier Extralight" w:eastAsia="Times New Roman" w:hAnsi="Signifier Extralight" w:cs="Times New Roman"/>
          <w:b/>
          <w:bCs/>
          <w:color w:val="000000"/>
          <w:sz w:val="24"/>
          <w:szCs w:val="24"/>
          <w:lang w:val="en-GB" w:eastAsia="pt-PT"/>
        </w:rPr>
        <w:t>)</w:t>
      </w:r>
    </w:p>
    <w:p w14:paraId="1CCAD5FD" w14:textId="77777777" w:rsidR="00C64C3B" w:rsidRPr="00D943CC" w:rsidRDefault="00C64C3B"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30D01285" w14:textId="08CAB9D4" w:rsidR="005A77CF" w:rsidRPr="00D943CC" w:rsidRDefault="005A77CF" w:rsidP="00F43B0C">
      <w:pPr>
        <w:pStyle w:val="ListParagraph"/>
        <w:numPr>
          <w:ilvl w:val="0"/>
          <w:numId w:val="12"/>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The grant will be paid by the FOUNDATION to the BENEFICIARY by bank transfer in </w:t>
      </w:r>
      <w:r w:rsidR="000A3A82" w:rsidRPr="00D943CC">
        <w:rPr>
          <w:rFonts w:ascii="Signifier Extralight" w:eastAsia="Times New Roman" w:hAnsi="Signifier Extralight" w:cs="Times New Roman"/>
          <w:color w:val="000000"/>
          <w:sz w:val="24"/>
          <w:szCs w:val="24"/>
          <w:highlight w:val="yellow"/>
          <w:lang w:val="en-GB" w:eastAsia="pt-PT"/>
        </w:rPr>
        <w:t>four</w:t>
      </w:r>
      <w:r w:rsidRPr="00D943CC">
        <w:rPr>
          <w:rFonts w:ascii="Signifier Extralight" w:eastAsia="Times New Roman" w:hAnsi="Signifier Extralight" w:cs="Times New Roman"/>
          <w:color w:val="000000"/>
          <w:sz w:val="24"/>
          <w:szCs w:val="24"/>
          <w:lang w:val="en-GB" w:eastAsia="pt-PT"/>
        </w:rPr>
        <w:t xml:space="preserve"> instalments as follows:</w:t>
      </w:r>
    </w:p>
    <w:p w14:paraId="0C3823AA" w14:textId="49336890" w:rsidR="008F6153" w:rsidRPr="00D943CC" w:rsidRDefault="008F6153" w:rsidP="00F43B0C">
      <w:pPr>
        <w:pStyle w:val="ListParagraph"/>
        <w:numPr>
          <w:ilvl w:val="1"/>
          <w:numId w:val="12"/>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 </w:t>
      </w:r>
      <w:r w:rsidRPr="00D943CC">
        <w:rPr>
          <w:rFonts w:ascii="Signifier Extralight" w:eastAsia="Times New Roman" w:hAnsi="Signifier Extralight" w:cs="Times New Roman"/>
          <w:color w:val="000000"/>
          <w:sz w:val="24"/>
          <w:szCs w:val="24"/>
          <w:highlight w:val="yellow"/>
          <w:lang w:val="en-GB" w:eastAsia="pt-PT"/>
        </w:rPr>
        <w:t>[…]</w:t>
      </w:r>
      <w:r w:rsidRPr="00D943CC">
        <w:rPr>
          <w:rFonts w:ascii="Signifier Extralight" w:eastAsia="Times New Roman" w:hAnsi="Signifier Extralight" w:cs="Times New Roman"/>
          <w:color w:val="000000"/>
          <w:sz w:val="24"/>
          <w:szCs w:val="24"/>
          <w:lang w:val="en-GB" w:eastAsia="pt-PT"/>
        </w:rPr>
        <w:t xml:space="preserve"> (</w:t>
      </w:r>
      <w:r w:rsidRPr="00D943CC">
        <w:rPr>
          <w:rFonts w:ascii="Signifier Extralight" w:eastAsia="Times New Roman" w:hAnsi="Signifier Extralight" w:cs="Times New Roman"/>
          <w:color w:val="000000"/>
          <w:sz w:val="24"/>
          <w:szCs w:val="24"/>
          <w:highlight w:val="yellow"/>
          <w:lang w:val="en-GB" w:eastAsia="pt-PT"/>
        </w:rPr>
        <w:t>[…] euro</w:t>
      </w:r>
      <w:r w:rsidRPr="00D943CC">
        <w:rPr>
          <w:rFonts w:ascii="Signifier Extralight" w:eastAsia="Times New Roman" w:hAnsi="Signifier Extralight" w:cs="Times New Roman"/>
          <w:color w:val="000000"/>
          <w:sz w:val="24"/>
          <w:szCs w:val="24"/>
          <w:lang w:val="en-GB" w:eastAsia="pt-PT"/>
        </w:rPr>
        <w:t>),</w:t>
      </w:r>
      <w:r w:rsidRPr="00D943CC">
        <w:rPr>
          <w:rFonts w:ascii="Signifier Extralight" w:hAnsi="Signifier Extralight"/>
          <w:lang w:val="en-GB"/>
        </w:rPr>
        <w:t xml:space="preserve"> </w:t>
      </w:r>
      <w:r w:rsidRPr="00D943CC">
        <w:rPr>
          <w:rFonts w:ascii="Signifier Extralight" w:eastAsia="Times New Roman" w:hAnsi="Signifier Extralight" w:cs="Times New Roman"/>
          <w:color w:val="000000"/>
          <w:sz w:val="24"/>
          <w:szCs w:val="24"/>
          <w:lang w:val="en-GB" w:eastAsia="pt-PT"/>
        </w:rPr>
        <w:t xml:space="preserve">upon signature of this Agreement; </w:t>
      </w:r>
      <w:r w:rsidR="008159EF" w:rsidRPr="00D943CC">
        <w:rPr>
          <w:rFonts w:ascii="Signifier Extralight" w:eastAsia="Times New Roman" w:hAnsi="Signifier Extralight" w:cs="Times New Roman"/>
          <w:color w:val="000000"/>
          <w:sz w:val="24"/>
          <w:szCs w:val="24"/>
          <w:highlight w:val="yellow"/>
          <w:lang w:val="en-GB" w:eastAsia="pt-PT"/>
        </w:rPr>
        <w:t>3</w:t>
      </w:r>
      <w:r w:rsidRPr="00D943CC">
        <w:rPr>
          <w:rFonts w:ascii="Signifier Extralight" w:eastAsia="Times New Roman" w:hAnsi="Signifier Extralight" w:cs="Times New Roman"/>
          <w:color w:val="000000"/>
          <w:sz w:val="24"/>
          <w:szCs w:val="24"/>
          <w:highlight w:val="yellow"/>
          <w:lang w:val="en-GB" w:eastAsia="pt-PT"/>
        </w:rPr>
        <w:t>0%</w:t>
      </w:r>
    </w:p>
    <w:p w14:paraId="5AEA6203" w14:textId="4A6A59A8" w:rsidR="008159EF" w:rsidRPr="00D943CC" w:rsidRDefault="008159EF" w:rsidP="008159EF">
      <w:pPr>
        <w:numPr>
          <w:ilvl w:val="1"/>
          <w:numId w:val="12"/>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 </w:t>
      </w:r>
      <w:r w:rsidRPr="00D943CC">
        <w:rPr>
          <w:rFonts w:ascii="Signifier Extralight" w:eastAsia="Times New Roman" w:hAnsi="Signifier Extralight" w:cs="Times New Roman"/>
          <w:color w:val="000000"/>
          <w:sz w:val="24"/>
          <w:szCs w:val="24"/>
          <w:highlight w:val="yellow"/>
          <w:lang w:val="en-GB" w:eastAsia="pt-PT"/>
        </w:rPr>
        <w:t>[…]</w:t>
      </w:r>
      <w:r w:rsidRPr="00D943CC">
        <w:rPr>
          <w:rFonts w:ascii="Signifier Extralight" w:eastAsia="Times New Roman" w:hAnsi="Signifier Extralight" w:cs="Times New Roman"/>
          <w:color w:val="000000"/>
          <w:sz w:val="24"/>
          <w:szCs w:val="24"/>
          <w:lang w:val="en-GB" w:eastAsia="pt-PT"/>
        </w:rPr>
        <w:t xml:space="preserve">  (</w:t>
      </w:r>
      <w:r w:rsidRPr="00D943CC">
        <w:rPr>
          <w:rFonts w:ascii="Signifier Extralight" w:eastAsia="Times New Roman" w:hAnsi="Signifier Extralight" w:cs="Times New Roman"/>
          <w:color w:val="000000"/>
          <w:sz w:val="24"/>
          <w:szCs w:val="24"/>
          <w:highlight w:val="yellow"/>
          <w:lang w:val="en-GB" w:eastAsia="pt-PT"/>
        </w:rPr>
        <w:t>[…] euro</w:t>
      </w:r>
      <w:r w:rsidRPr="00D943CC">
        <w:rPr>
          <w:rFonts w:ascii="Signifier Extralight" w:eastAsia="Times New Roman" w:hAnsi="Signifier Extralight" w:cs="Times New Roman"/>
          <w:color w:val="000000"/>
          <w:sz w:val="24"/>
          <w:szCs w:val="24"/>
          <w:lang w:val="en-GB" w:eastAsia="pt-PT"/>
        </w:rPr>
        <w:t xml:space="preserve">), upon receipt and approval of the first interim technical and financial report; </w:t>
      </w:r>
      <w:r w:rsidR="000A3A82" w:rsidRPr="00D943CC">
        <w:rPr>
          <w:rFonts w:ascii="Signifier Extralight" w:eastAsia="Times New Roman" w:hAnsi="Signifier Extralight" w:cs="Times New Roman"/>
          <w:color w:val="000000"/>
          <w:sz w:val="24"/>
          <w:szCs w:val="24"/>
          <w:highlight w:val="yellow"/>
          <w:lang w:val="en-GB" w:eastAsia="pt-PT"/>
        </w:rPr>
        <w:t>2</w:t>
      </w:r>
      <w:r w:rsidRPr="00D943CC">
        <w:rPr>
          <w:rFonts w:ascii="Signifier Extralight" w:eastAsia="Times New Roman" w:hAnsi="Signifier Extralight" w:cs="Times New Roman"/>
          <w:color w:val="000000"/>
          <w:sz w:val="24"/>
          <w:szCs w:val="24"/>
          <w:highlight w:val="yellow"/>
          <w:lang w:val="en-GB" w:eastAsia="pt-PT"/>
        </w:rPr>
        <w:t>0%</w:t>
      </w:r>
    </w:p>
    <w:p w14:paraId="60BCE20F" w14:textId="72BBA6D7" w:rsidR="008F6153" w:rsidRPr="00D943CC" w:rsidRDefault="008F6153" w:rsidP="00F43B0C">
      <w:pPr>
        <w:numPr>
          <w:ilvl w:val="1"/>
          <w:numId w:val="12"/>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 </w:t>
      </w:r>
      <w:r w:rsidRPr="00D943CC">
        <w:rPr>
          <w:rFonts w:ascii="Signifier Extralight" w:eastAsia="Times New Roman" w:hAnsi="Signifier Extralight" w:cs="Times New Roman"/>
          <w:color w:val="000000"/>
          <w:sz w:val="24"/>
          <w:szCs w:val="24"/>
          <w:highlight w:val="yellow"/>
          <w:lang w:val="en-GB" w:eastAsia="pt-PT"/>
        </w:rPr>
        <w:t>[…]</w:t>
      </w:r>
      <w:r w:rsidRPr="00D943CC">
        <w:rPr>
          <w:rFonts w:ascii="Signifier Extralight" w:eastAsia="Times New Roman" w:hAnsi="Signifier Extralight" w:cs="Times New Roman"/>
          <w:color w:val="000000"/>
          <w:sz w:val="24"/>
          <w:szCs w:val="24"/>
          <w:lang w:val="en-GB" w:eastAsia="pt-PT"/>
        </w:rPr>
        <w:t xml:space="preserve">  (</w:t>
      </w:r>
      <w:r w:rsidRPr="00D943CC">
        <w:rPr>
          <w:rFonts w:ascii="Signifier Extralight" w:eastAsia="Times New Roman" w:hAnsi="Signifier Extralight" w:cs="Times New Roman"/>
          <w:color w:val="000000"/>
          <w:sz w:val="24"/>
          <w:szCs w:val="24"/>
          <w:highlight w:val="yellow"/>
          <w:lang w:val="en-GB" w:eastAsia="pt-PT"/>
        </w:rPr>
        <w:t>[…] euro</w:t>
      </w:r>
      <w:r w:rsidRPr="00D943CC">
        <w:rPr>
          <w:rFonts w:ascii="Signifier Extralight" w:eastAsia="Times New Roman" w:hAnsi="Signifier Extralight" w:cs="Times New Roman"/>
          <w:color w:val="000000"/>
          <w:sz w:val="24"/>
          <w:szCs w:val="24"/>
          <w:lang w:val="en-GB" w:eastAsia="pt-PT"/>
        </w:rPr>
        <w:t xml:space="preserve">), upon receipt and approval of the </w:t>
      </w:r>
      <w:r w:rsidR="008159EF" w:rsidRPr="00D943CC">
        <w:rPr>
          <w:rFonts w:ascii="Signifier Extralight" w:eastAsia="Times New Roman" w:hAnsi="Signifier Extralight" w:cs="Times New Roman"/>
          <w:color w:val="000000"/>
          <w:sz w:val="24"/>
          <w:szCs w:val="24"/>
          <w:lang w:val="en-GB" w:eastAsia="pt-PT"/>
        </w:rPr>
        <w:t xml:space="preserve">second </w:t>
      </w:r>
      <w:r w:rsidRPr="00D943CC">
        <w:rPr>
          <w:rFonts w:ascii="Signifier Extralight" w:eastAsia="Times New Roman" w:hAnsi="Signifier Extralight" w:cs="Times New Roman"/>
          <w:color w:val="000000"/>
          <w:sz w:val="24"/>
          <w:szCs w:val="24"/>
          <w:lang w:val="en-GB" w:eastAsia="pt-PT"/>
        </w:rPr>
        <w:t xml:space="preserve">interim technical and financial report; </w:t>
      </w:r>
      <w:r w:rsidR="000A3A82" w:rsidRPr="00D943CC">
        <w:rPr>
          <w:rFonts w:ascii="Signifier Extralight" w:eastAsia="Times New Roman" w:hAnsi="Signifier Extralight" w:cs="Times New Roman"/>
          <w:color w:val="000000"/>
          <w:sz w:val="24"/>
          <w:szCs w:val="24"/>
          <w:highlight w:val="yellow"/>
          <w:lang w:val="en-GB" w:eastAsia="pt-PT"/>
        </w:rPr>
        <w:t>2</w:t>
      </w:r>
      <w:r w:rsidRPr="00D943CC">
        <w:rPr>
          <w:rFonts w:ascii="Signifier Extralight" w:eastAsia="Times New Roman" w:hAnsi="Signifier Extralight" w:cs="Times New Roman"/>
          <w:color w:val="000000"/>
          <w:sz w:val="24"/>
          <w:szCs w:val="24"/>
          <w:highlight w:val="yellow"/>
          <w:lang w:val="en-GB" w:eastAsia="pt-PT"/>
        </w:rPr>
        <w:t>0%</w:t>
      </w:r>
    </w:p>
    <w:p w14:paraId="49394738" w14:textId="77777777" w:rsidR="008F6153" w:rsidRPr="00D943CC" w:rsidRDefault="008F6153" w:rsidP="00F43B0C">
      <w:pPr>
        <w:numPr>
          <w:ilvl w:val="1"/>
          <w:numId w:val="12"/>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Up to € </w:t>
      </w:r>
      <w:r w:rsidRPr="00D943CC">
        <w:rPr>
          <w:rFonts w:ascii="Signifier Extralight" w:eastAsia="Times New Roman" w:hAnsi="Signifier Extralight" w:cs="Times New Roman"/>
          <w:color w:val="000000"/>
          <w:sz w:val="24"/>
          <w:szCs w:val="24"/>
          <w:highlight w:val="yellow"/>
          <w:lang w:val="en-GB" w:eastAsia="pt-PT"/>
        </w:rPr>
        <w:t>[…]</w:t>
      </w:r>
      <w:r w:rsidRPr="00D943CC">
        <w:rPr>
          <w:rFonts w:ascii="Signifier Extralight" w:eastAsia="Times New Roman" w:hAnsi="Signifier Extralight" w:cs="Times New Roman"/>
          <w:color w:val="000000"/>
          <w:sz w:val="24"/>
          <w:szCs w:val="24"/>
          <w:lang w:val="en-GB" w:eastAsia="pt-PT"/>
        </w:rPr>
        <w:t xml:space="preserve"> (</w:t>
      </w:r>
      <w:r w:rsidRPr="00D943CC">
        <w:rPr>
          <w:rFonts w:ascii="Signifier Extralight" w:eastAsia="Times New Roman" w:hAnsi="Signifier Extralight" w:cs="Times New Roman"/>
          <w:color w:val="000000"/>
          <w:sz w:val="24"/>
          <w:szCs w:val="24"/>
          <w:highlight w:val="yellow"/>
          <w:lang w:val="en-GB" w:eastAsia="pt-PT"/>
        </w:rPr>
        <w:t>[…] euro</w:t>
      </w:r>
      <w:r w:rsidRPr="00D943CC">
        <w:rPr>
          <w:rFonts w:ascii="Signifier Extralight" w:eastAsia="Times New Roman" w:hAnsi="Signifier Extralight" w:cs="Times New Roman"/>
          <w:color w:val="000000"/>
          <w:sz w:val="24"/>
          <w:szCs w:val="24"/>
          <w:lang w:val="en-GB" w:eastAsia="pt-PT"/>
        </w:rPr>
        <w:t xml:space="preserve">), upon receipt and approval of the final technical and financial report. </w:t>
      </w:r>
      <w:r w:rsidRPr="00D943CC">
        <w:rPr>
          <w:rFonts w:ascii="Signifier Extralight" w:eastAsia="Times New Roman" w:hAnsi="Signifier Extralight" w:cs="Times New Roman"/>
          <w:color w:val="000000"/>
          <w:sz w:val="24"/>
          <w:szCs w:val="24"/>
          <w:highlight w:val="yellow"/>
          <w:lang w:val="en-GB" w:eastAsia="pt-PT"/>
        </w:rPr>
        <w:t>30%</w:t>
      </w:r>
    </w:p>
    <w:p w14:paraId="0C89A01F" w14:textId="10E0FAC6" w:rsidR="0089051F" w:rsidRPr="00D943CC" w:rsidRDefault="0089051F" w:rsidP="0070141E">
      <w:pPr>
        <w:numPr>
          <w:ilvl w:val="0"/>
          <w:numId w:val="12"/>
        </w:numPr>
        <w:spacing w:after="0" w:line="276" w:lineRule="atLeast"/>
        <w:ind w:left="357" w:hanging="357"/>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The </w:t>
      </w:r>
      <w:r w:rsidR="005F2CF7" w:rsidRPr="00D943CC">
        <w:rPr>
          <w:rFonts w:ascii="Signifier Extralight" w:eastAsia="Times New Roman" w:hAnsi="Signifier Extralight" w:cs="Times New Roman"/>
          <w:color w:val="000000"/>
          <w:sz w:val="24"/>
          <w:szCs w:val="24"/>
          <w:lang w:val="en-GB" w:eastAsia="pt-PT"/>
        </w:rPr>
        <w:t xml:space="preserve">FOUNDATION makes </w:t>
      </w:r>
      <w:r w:rsidR="003C1714" w:rsidRPr="00D943CC">
        <w:rPr>
          <w:rFonts w:ascii="Signifier Extralight" w:eastAsia="Times New Roman" w:hAnsi="Signifier Extralight" w:cs="Times New Roman"/>
          <w:color w:val="000000"/>
          <w:sz w:val="24"/>
          <w:szCs w:val="24"/>
          <w:lang w:val="en-GB" w:eastAsia="pt-PT"/>
        </w:rPr>
        <w:t xml:space="preserve">gross </w:t>
      </w:r>
      <w:r w:rsidR="005F2CF7" w:rsidRPr="00D943CC">
        <w:rPr>
          <w:rFonts w:ascii="Signifier Extralight" w:eastAsia="Times New Roman" w:hAnsi="Signifier Extralight" w:cs="Times New Roman"/>
          <w:color w:val="000000"/>
          <w:sz w:val="24"/>
          <w:szCs w:val="24"/>
          <w:lang w:val="en-GB" w:eastAsia="pt-PT"/>
        </w:rPr>
        <w:t xml:space="preserve">payments to the </w:t>
      </w:r>
      <w:r w:rsidR="00855DF9" w:rsidRPr="00D943CC">
        <w:rPr>
          <w:rFonts w:ascii="Signifier Extralight" w:eastAsia="Times New Roman" w:hAnsi="Signifier Extralight" w:cs="Times New Roman"/>
          <w:color w:val="000000"/>
          <w:sz w:val="24"/>
          <w:szCs w:val="24"/>
          <w:lang w:val="en-GB" w:eastAsia="pt-PT"/>
        </w:rPr>
        <w:t>BENEFICIARY</w:t>
      </w:r>
      <w:r w:rsidR="005F2CF7" w:rsidRPr="00D943CC">
        <w:rPr>
          <w:rFonts w:ascii="Signifier Extralight" w:eastAsia="Times New Roman" w:hAnsi="Signifier Extralight" w:cs="Times New Roman"/>
          <w:color w:val="000000"/>
          <w:sz w:val="24"/>
          <w:szCs w:val="24"/>
          <w:lang w:val="en-GB" w:eastAsia="pt-PT"/>
        </w:rPr>
        <w:t>.</w:t>
      </w:r>
      <w:r w:rsidR="00605096" w:rsidRPr="00D943CC">
        <w:rPr>
          <w:rFonts w:ascii="Signifier Extralight" w:eastAsia="Times New Roman" w:hAnsi="Signifier Extralight" w:cs="Times New Roman"/>
          <w:color w:val="000000"/>
          <w:sz w:val="24"/>
          <w:szCs w:val="24"/>
          <w:lang w:val="en-GB" w:eastAsia="pt-PT"/>
        </w:rPr>
        <w:t xml:space="preserve"> Payments to the </w:t>
      </w:r>
      <w:r w:rsidR="00C77F87" w:rsidRPr="00D943CC">
        <w:rPr>
          <w:rFonts w:ascii="Signifier Extralight" w:eastAsia="Times New Roman" w:hAnsi="Signifier Extralight" w:cs="Times New Roman"/>
          <w:color w:val="000000"/>
          <w:sz w:val="24"/>
          <w:szCs w:val="24"/>
          <w:lang w:val="en-GB" w:eastAsia="pt-PT"/>
        </w:rPr>
        <w:t xml:space="preserve">BENEFICIARY </w:t>
      </w:r>
      <w:r w:rsidR="00605096" w:rsidRPr="00D943CC">
        <w:rPr>
          <w:rFonts w:ascii="Signifier Extralight" w:eastAsia="Times New Roman" w:hAnsi="Signifier Extralight" w:cs="Times New Roman"/>
          <w:color w:val="000000"/>
          <w:sz w:val="24"/>
          <w:szCs w:val="24"/>
          <w:lang w:val="en-GB" w:eastAsia="pt-PT"/>
        </w:rPr>
        <w:t>discharge the FOUNDATION from its payment obligation.</w:t>
      </w:r>
      <w:r w:rsidR="003C1714" w:rsidRPr="00D943CC">
        <w:rPr>
          <w:rFonts w:ascii="Signifier Extralight" w:eastAsia="Times New Roman" w:hAnsi="Signifier Extralight" w:cs="Times New Roman"/>
          <w:color w:val="000000"/>
          <w:sz w:val="24"/>
          <w:szCs w:val="24"/>
          <w:lang w:val="en-GB" w:eastAsia="pt-PT"/>
        </w:rPr>
        <w:t xml:space="preserve"> The BENEFICIARY will be responsible for all other required expenses for the correct performance of its duties agreed herein, namely but not limited to, other travel and living expenses, instruments and work supplies, insurance</w:t>
      </w:r>
      <w:r w:rsidR="0011391A" w:rsidRPr="00D943CC">
        <w:rPr>
          <w:rFonts w:ascii="Signifier Extralight" w:eastAsia="Times New Roman" w:hAnsi="Signifier Extralight" w:cs="Times New Roman"/>
          <w:color w:val="000000"/>
          <w:sz w:val="24"/>
          <w:szCs w:val="24"/>
          <w:lang w:val="en-GB" w:eastAsia="pt-PT"/>
        </w:rPr>
        <w:t>,</w:t>
      </w:r>
      <w:r w:rsidR="003C1714" w:rsidRPr="00D943CC">
        <w:rPr>
          <w:rFonts w:ascii="Signifier Extralight" w:eastAsia="Times New Roman" w:hAnsi="Signifier Extralight" w:cs="Times New Roman"/>
          <w:color w:val="000000"/>
          <w:sz w:val="24"/>
          <w:szCs w:val="24"/>
          <w:lang w:val="en-GB" w:eastAsia="pt-PT"/>
        </w:rPr>
        <w:t xml:space="preserve"> and taxes.</w:t>
      </w:r>
    </w:p>
    <w:p w14:paraId="5D83395D" w14:textId="4CA3BE1F" w:rsidR="00F2371F" w:rsidRPr="00D943CC" w:rsidRDefault="00F2371F" w:rsidP="00F43B0C">
      <w:pPr>
        <w:numPr>
          <w:ilvl w:val="0"/>
          <w:numId w:val="12"/>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All payments must be made to the</w:t>
      </w:r>
      <w:r w:rsidR="0085172C" w:rsidRPr="00D943CC">
        <w:rPr>
          <w:rFonts w:ascii="Signifier Extralight" w:eastAsia="Times New Roman" w:hAnsi="Signifier Extralight" w:cs="Times New Roman"/>
          <w:color w:val="000000"/>
          <w:sz w:val="24"/>
          <w:szCs w:val="24"/>
          <w:lang w:val="en-GB" w:eastAsia="pt-PT"/>
        </w:rPr>
        <w:t xml:space="preserve"> Lead Applicant’s</w:t>
      </w:r>
      <w:r w:rsidRPr="00D943CC">
        <w:rPr>
          <w:rFonts w:ascii="Signifier Extralight" w:eastAsia="Times New Roman" w:hAnsi="Signifier Extralight" w:cs="Times New Roman"/>
          <w:color w:val="000000"/>
          <w:sz w:val="24"/>
          <w:szCs w:val="24"/>
          <w:lang w:val="en-GB" w:eastAsia="pt-PT"/>
        </w:rPr>
        <w:t xml:space="preserve"> bank account as indicated below:</w:t>
      </w:r>
    </w:p>
    <w:p w14:paraId="422CA137" w14:textId="77777777" w:rsidR="00F2371F" w:rsidRPr="00D943CC" w:rsidRDefault="00F2371F" w:rsidP="00F43B0C">
      <w:pPr>
        <w:spacing w:after="0" w:line="276" w:lineRule="atLeast"/>
        <w:ind w:left="644"/>
        <w:jc w:val="both"/>
        <w:rPr>
          <w:rFonts w:ascii="Signifier Extralight" w:eastAsia="Times New Roman" w:hAnsi="Signifier Extralight" w:cs="Times New Roman"/>
          <w:color w:val="000000"/>
          <w:sz w:val="24"/>
          <w:szCs w:val="24"/>
          <w:lang w:val="en-GB" w:eastAsia="pt-PT"/>
        </w:rPr>
      </w:pPr>
    </w:p>
    <w:p w14:paraId="26A304B9" w14:textId="77777777" w:rsidR="00BF762C" w:rsidRPr="00D943CC" w:rsidRDefault="00BF762C" w:rsidP="00F43B0C">
      <w:pPr>
        <w:spacing w:after="0" w:line="276" w:lineRule="atLeast"/>
        <w:ind w:left="72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Name of bank: </w:t>
      </w:r>
      <w:r w:rsidRPr="00D943CC">
        <w:rPr>
          <w:rFonts w:ascii="Signifier Extralight" w:eastAsia="Times New Roman" w:hAnsi="Signifier Extralight" w:cs="Times New Roman"/>
          <w:color w:val="000000"/>
          <w:sz w:val="24"/>
          <w:szCs w:val="24"/>
          <w:highlight w:val="yellow"/>
          <w:lang w:val="en-GB" w:eastAsia="pt-PT"/>
        </w:rPr>
        <w:t>[…]</w:t>
      </w:r>
    </w:p>
    <w:p w14:paraId="56F8E69A" w14:textId="77777777" w:rsidR="00BF762C" w:rsidRPr="00D943CC" w:rsidRDefault="00BF762C" w:rsidP="00F43B0C">
      <w:pPr>
        <w:spacing w:after="0" w:line="276" w:lineRule="atLeast"/>
        <w:ind w:left="72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Precise denomination of the account holder: </w:t>
      </w:r>
      <w:r w:rsidRPr="00D943CC">
        <w:rPr>
          <w:rFonts w:ascii="Signifier Extralight" w:eastAsia="Times New Roman" w:hAnsi="Signifier Extralight" w:cs="Times New Roman"/>
          <w:color w:val="000000"/>
          <w:sz w:val="24"/>
          <w:szCs w:val="24"/>
          <w:highlight w:val="yellow"/>
          <w:lang w:val="en-GB" w:eastAsia="pt-PT"/>
        </w:rPr>
        <w:t>[…]</w:t>
      </w:r>
    </w:p>
    <w:p w14:paraId="25B38108" w14:textId="77777777" w:rsidR="00BF762C" w:rsidRPr="00D943CC" w:rsidRDefault="00BF762C" w:rsidP="00F43B0C">
      <w:pPr>
        <w:spacing w:after="0" w:line="276" w:lineRule="atLeast"/>
        <w:ind w:left="72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Full account number / IBAN code: </w:t>
      </w:r>
      <w:r w:rsidRPr="00D943CC">
        <w:rPr>
          <w:rFonts w:ascii="Signifier Extralight" w:eastAsia="Times New Roman" w:hAnsi="Signifier Extralight" w:cs="Times New Roman"/>
          <w:color w:val="000000"/>
          <w:sz w:val="24"/>
          <w:szCs w:val="24"/>
          <w:highlight w:val="yellow"/>
          <w:lang w:val="en-GB" w:eastAsia="pt-PT"/>
        </w:rPr>
        <w:t>[…]</w:t>
      </w:r>
    </w:p>
    <w:p w14:paraId="7269D6A3" w14:textId="77777777" w:rsidR="00BF762C" w:rsidRPr="00D943CC" w:rsidRDefault="00BF762C" w:rsidP="00F43B0C">
      <w:pPr>
        <w:spacing w:after="0" w:line="276" w:lineRule="atLeast"/>
        <w:ind w:left="72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BIC/SWIFT code: </w:t>
      </w:r>
      <w:r w:rsidRPr="00D943CC">
        <w:rPr>
          <w:rFonts w:ascii="Signifier Extralight" w:eastAsia="Times New Roman" w:hAnsi="Signifier Extralight" w:cs="Times New Roman"/>
          <w:color w:val="000000"/>
          <w:sz w:val="24"/>
          <w:szCs w:val="24"/>
          <w:highlight w:val="yellow"/>
          <w:lang w:val="en-GB" w:eastAsia="pt-PT"/>
        </w:rPr>
        <w:t>[…]</w:t>
      </w:r>
    </w:p>
    <w:p w14:paraId="6705F112" w14:textId="77777777" w:rsidR="0008218C" w:rsidRPr="00D943CC" w:rsidRDefault="0008218C" w:rsidP="00F43B0C">
      <w:pPr>
        <w:pStyle w:val="ListParagraph"/>
        <w:spacing w:after="0" w:line="276" w:lineRule="atLeast"/>
        <w:ind w:left="360"/>
        <w:jc w:val="both"/>
        <w:rPr>
          <w:rFonts w:ascii="Signifier Extralight" w:eastAsia="Times New Roman" w:hAnsi="Signifier Extralight" w:cs="Times New Roman"/>
          <w:color w:val="000000"/>
          <w:sz w:val="24"/>
          <w:szCs w:val="24"/>
          <w:lang w:val="en-GB" w:eastAsia="pt-PT"/>
        </w:rPr>
      </w:pPr>
    </w:p>
    <w:p w14:paraId="492529E6" w14:textId="4A646BDB" w:rsidR="00556346" w:rsidRPr="00D943CC" w:rsidRDefault="00556346" w:rsidP="00F43B0C">
      <w:pPr>
        <w:numPr>
          <w:ilvl w:val="0"/>
          <w:numId w:val="12"/>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The applicable liability regime is limited joint and several liability with individual ceilings, whereby each </w:t>
      </w:r>
      <w:r w:rsidR="00F60ABC" w:rsidRPr="00D943CC">
        <w:rPr>
          <w:rFonts w:ascii="Signifier Extralight" w:eastAsia="Times New Roman" w:hAnsi="Signifier Extralight" w:cs="Times New Roman"/>
          <w:color w:val="000000"/>
          <w:sz w:val="24"/>
          <w:szCs w:val="24"/>
          <w:lang w:val="en-GB" w:eastAsia="pt-PT"/>
        </w:rPr>
        <w:t>b</w:t>
      </w:r>
      <w:r w:rsidRPr="00D943CC">
        <w:rPr>
          <w:rFonts w:ascii="Signifier Extralight" w:eastAsia="Times New Roman" w:hAnsi="Signifier Extralight" w:cs="Times New Roman"/>
          <w:color w:val="000000"/>
          <w:sz w:val="24"/>
          <w:szCs w:val="24"/>
          <w:lang w:val="en-GB" w:eastAsia="pt-PT"/>
        </w:rPr>
        <w:t xml:space="preserve">eneficiary is liable up to the maximum grant amount allocated for its tasks within the </w:t>
      </w:r>
      <w:r w:rsidR="0028382A"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roject.</w:t>
      </w:r>
    </w:p>
    <w:p w14:paraId="41092D87" w14:textId="77777777" w:rsidR="00C04A72" w:rsidRPr="00D943CC" w:rsidRDefault="00C04A72" w:rsidP="00F43B0C">
      <w:pPr>
        <w:spacing w:after="0" w:line="253" w:lineRule="atLeast"/>
        <w:jc w:val="both"/>
        <w:rPr>
          <w:rFonts w:ascii="Signifier Extralight" w:eastAsia="Times New Roman" w:hAnsi="Signifier Extralight" w:cs="Times New Roman"/>
          <w:b/>
          <w:bCs/>
          <w:color w:val="000000"/>
          <w:sz w:val="24"/>
          <w:szCs w:val="24"/>
          <w:lang w:val="en-GB" w:eastAsia="pt-PT"/>
        </w:rPr>
      </w:pPr>
    </w:p>
    <w:p w14:paraId="133ECC70" w14:textId="721C417C" w:rsidR="004B01AC" w:rsidRPr="00D943CC" w:rsidRDefault="004B01AC" w:rsidP="00F43B0C">
      <w:pPr>
        <w:spacing w:after="0" w:line="253" w:lineRule="atLeast"/>
        <w:jc w:val="center"/>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Clause Three</w:t>
      </w:r>
    </w:p>
    <w:p w14:paraId="6B35B2E9" w14:textId="34C2F687" w:rsidR="004B01AC" w:rsidRPr="00D943CC" w:rsidRDefault="004B01AC" w:rsidP="00F43B0C">
      <w:pPr>
        <w:spacing w:after="0" w:line="253" w:lineRule="atLeast"/>
        <w:jc w:val="center"/>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lastRenderedPageBreak/>
        <w:t>(</w:t>
      </w:r>
      <w:r w:rsidR="00F83B53" w:rsidRPr="00D943CC">
        <w:rPr>
          <w:rFonts w:ascii="Signifier Extralight" w:eastAsia="Times New Roman" w:hAnsi="Signifier Extralight" w:cs="Times New Roman"/>
          <w:b/>
          <w:bCs/>
          <w:color w:val="000000"/>
          <w:sz w:val="24"/>
          <w:szCs w:val="24"/>
          <w:lang w:val="en-GB" w:eastAsia="pt-PT"/>
        </w:rPr>
        <w:t>Monitoring and evaluation</w:t>
      </w:r>
      <w:r w:rsidRPr="00D943CC">
        <w:rPr>
          <w:rFonts w:ascii="Signifier Extralight" w:eastAsia="Times New Roman" w:hAnsi="Signifier Extralight" w:cs="Times New Roman"/>
          <w:b/>
          <w:bCs/>
          <w:color w:val="000000"/>
          <w:sz w:val="24"/>
          <w:szCs w:val="24"/>
          <w:lang w:val="en-GB" w:eastAsia="pt-PT"/>
        </w:rPr>
        <w:t>)</w:t>
      </w:r>
    </w:p>
    <w:p w14:paraId="5B35F691" w14:textId="77777777" w:rsidR="00B46DBD" w:rsidRPr="00D943CC" w:rsidRDefault="00B46DBD" w:rsidP="00F43B0C">
      <w:pPr>
        <w:spacing w:after="0" w:line="276" w:lineRule="atLeast"/>
        <w:jc w:val="both"/>
        <w:rPr>
          <w:rFonts w:ascii="Signifier Extralight" w:eastAsia="Times New Roman" w:hAnsi="Signifier Extralight" w:cs="Times New Roman"/>
          <w:color w:val="000000"/>
          <w:sz w:val="24"/>
          <w:szCs w:val="24"/>
          <w:lang w:val="en-GB" w:eastAsia="pt-PT"/>
        </w:rPr>
      </w:pPr>
    </w:p>
    <w:p w14:paraId="79847B9F" w14:textId="53014DF1" w:rsidR="006D0304" w:rsidRPr="00D943CC" w:rsidRDefault="006752EC" w:rsidP="00F43B0C">
      <w:pPr>
        <w:pStyle w:val="ListParagraph"/>
        <w:numPr>
          <w:ilvl w:val="0"/>
          <w:numId w:val="24"/>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T</w:t>
      </w:r>
      <w:r w:rsidR="00B81963" w:rsidRPr="00D943CC">
        <w:rPr>
          <w:rFonts w:ascii="Signifier Extralight" w:eastAsia="Times New Roman" w:hAnsi="Signifier Extralight" w:cs="Times New Roman"/>
          <w:color w:val="000000" w:themeColor="text1"/>
          <w:sz w:val="24"/>
          <w:szCs w:val="24"/>
          <w:lang w:val="en-GB" w:eastAsia="pt-PT"/>
        </w:rPr>
        <w:t xml:space="preserve">he FOUNDATION monitors </w:t>
      </w:r>
      <w:r w:rsidRPr="00D943CC">
        <w:rPr>
          <w:rFonts w:ascii="Signifier Extralight" w:eastAsia="Times New Roman" w:hAnsi="Signifier Extralight" w:cs="Times New Roman"/>
          <w:color w:val="000000" w:themeColor="text1"/>
          <w:sz w:val="24"/>
          <w:szCs w:val="24"/>
          <w:lang w:val="en-GB" w:eastAsia="pt-PT"/>
        </w:rPr>
        <w:t xml:space="preserve">the </w:t>
      </w:r>
      <w:r w:rsidR="00780C1E" w:rsidRPr="00D943CC">
        <w:rPr>
          <w:rFonts w:ascii="Signifier Extralight" w:eastAsia="Times New Roman" w:hAnsi="Signifier Extralight" w:cs="Times New Roman"/>
          <w:color w:val="000000" w:themeColor="text1"/>
          <w:sz w:val="24"/>
          <w:szCs w:val="24"/>
          <w:lang w:val="en-GB" w:eastAsia="pt-PT"/>
        </w:rPr>
        <w:t xml:space="preserve">progress </w:t>
      </w:r>
      <w:r w:rsidRPr="00D943CC">
        <w:rPr>
          <w:rFonts w:ascii="Signifier Extralight" w:eastAsia="Times New Roman" w:hAnsi="Signifier Extralight" w:cs="Times New Roman"/>
          <w:color w:val="000000" w:themeColor="text1"/>
          <w:sz w:val="24"/>
          <w:szCs w:val="24"/>
          <w:lang w:val="en-GB" w:eastAsia="pt-PT"/>
        </w:rPr>
        <w:t>of the Project through </w:t>
      </w:r>
      <w:r w:rsidR="007A40DA" w:rsidRPr="00D943CC">
        <w:rPr>
          <w:rFonts w:ascii="Signifier Extralight" w:eastAsia="Times New Roman" w:hAnsi="Signifier Extralight" w:cs="Times New Roman"/>
          <w:color w:val="000000" w:themeColor="text1"/>
          <w:sz w:val="24"/>
          <w:szCs w:val="24"/>
          <w:lang w:val="en-GB" w:eastAsia="pt-PT"/>
        </w:rPr>
        <w:t>follow-up</w:t>
      </w:r>
      <w:r w:rsidRPr="00D943CC">
        <w:rPr>
          <w:rFonts w:ascii="Signifier Extralight" w:eastAsia="Times New Roman" w:hAnsi="Signifier Extralight" w:cs="Times New Roman"/>
          <w:color w:val="000000" w:themeColor="text1"/>
          <w:sz w:val="24"/>
          <w:szCs w:val="24"/>
          <w:lang w:val="en-GB" w:eastAsia="pt-PT"/>
        </w:rPr>
        <w:t xml:space="preserve"> or control actions as well as the evaluation of the material and</w:t>
      </w:r>
      <w:r w:rsidR="00D471C6" w:rsidRPr="00D943CC">
        <w:rPr>
          <w:rFonts w:ascii="Signifier Extralight" w:eastAsia="Times New Roman" w:hAnsi="Signifier Extralight" w:cs="Times New Roman"/>
          <w:color w:val="000000" w:themeColor="text1"/>
          <w:sz w:val="24"/>
          <w:szCs w:val="24"/>
          <w:lang w:val="en-GB" w:eastAsia="pt-PT"/>
        </w:rPr>
        <w:t xml:space="preserve"> </w:t>
      </w:r>
      <w:r w:rsidRPr="00D943CC">
        <w:rPr>
          <w:rFonts w:ascii="Signifier Extralight" w:eastAsia="Times New Roman" w:hAnsi="Signifier Extralight" w:cs="Times New Roman"/>
          <w:color w:val="000000" w:themeColor="text1"/>
          <w:sz w:val="24"/>
          <w:szCs w:val="24"/>
          <w:lang w:val="en-GB" w:eastAsia="pt-PT"/>
        </w:rPr>
        <w:t xml:space="preserve">financial execution </w:t>
      </w:r>
      <w:r w:rsidR="00D471C6" w:rsidRPr="00D943CC">
        <w:rPr>
          <w:rFonts w:ascii="Signifier Extralight" w:eastAsia="Times New Roman" w:hAnsi="Signifier Extralight" w:cs="Times New Roman"/>
          <w:color w:val="000000" w:themeColor="text1"/>
          <w:sz w:val="24"/>
          <w:szCs w:val="24"/>
          <w:lang w:val="en-GB" w:eastAsia="pt-PT"/>
        </w:rPr>
        <w:t xml:space="preserve">and </w:t>
      </w:r>
      <w:r w:rsidR="007A40DA" w:rsidRPr="00D943CC">
        <w:rPr>
          <w:rFonts w:ascii="Signifier Extralight" w:eastAsia="Times New Roman" w:hAnsi="Signifier Extralight" w:cs="Times New Roman"/>
          <w:color w:val="000000" w:themeColor="text1"/>
          <w:sz w:val="24"/>
          <w:szCs w:val="24"/>
          <w:lang w:val="en-GB" w:eastAsia="pt-PT"/>
        </w:rPr>
        <w:t>follow-up</w:t>
      </w:r>
      <w:r w:rsidR="00D471C6" w:rsidRPr="00D943CC">
        <w:rPr>
          <w:rFonts w:ascii="Signifier Extralight" w:eastAsia="Times New Roman" w:hAnsi="Signifier Extralight" w:cs="Times New Roman"/>
          <w:color w:val="000000" w:themeColor="text1"/>
          <w:sz w:val="24"/>
          <w:szCs w:val="24"/>
          <w:lang w:val="en-GB" w:eastAsia="pt-PT"/>
        </w:rPr>
        <w:t xml:space="preserve"> </w:t>
      </w:r>
      <w:r w:rsidRPr="00D943CC">
        <w:rPr>
          <w:rFonts w:ascii="Signifier Extralight" w:eastAsia="Times New Roman" w:hAnsi="Signifier Extralight" w:cs="Times New Roman"/>
          <w:color w:val="000000" w:themeColor="text1"/>
          <w:sz w:val="24"/>
          <w:szCs w:val="24"/>
          <w:lang w:val="en-GB" w:eastAsia="pt-PT"/>
        </w:rPr>
        <w:t>report</w:t>
      </w:r>
      <w:r w:rsidR="00780C1E" w:rsidRPr="00D943CC">
        <w:rPr>
          <w:rFonts w:ascii="Signifier Extralight" w:eastAsia="Times New Roman" w:hAnsi="Signifier Extralight" w:cs="Times New Roman"/>
          <w:color w:val="000000" w:themeColor="text1"/>
          <w:sz w:val="24"/>
          <w:szCs w:val="24"/>
          <w:lang w:val="en-GB" w:eastAsia="pt-PT"/>
        </w:rPr>
        <w:t>s</w:t>
      </w:r>
      <w:r w:rsidRPr="00D943CC">
        <w:rPr>
          <w:rFonts w:ascii="Signifier Extralight" w:eastAsia="Times New Roman" w:hAnsi="Signifier Extralight" w:cs="Times New Roman"/>
          <w:color w:val="000000" w:themeColor="text1"/>
          <w:sz w:val="24"/>
          <w:szCs w:val="24"/>
          <w:lang w:val="en-GB" w:eastAsia="pt-PT"/>
        </w:rPr>
        <w:t xml:space="preserve"> </w:t>
      </w:r>
      <w:r w:rsidR="00B81963" w:rsidRPr="00D943CC">
        <w:rPr>
          <w:rFonts w:ascii="Signifier Extralight" w:eastAsia="Times New Roman" w:hAnsi="Signifier Extralight" w:cs="Times New Roman"/>
          <w:color w:val="000000" w:themeColor="text1"/>
          <w:sz w:val="24"/>
          <w:szCs w:val="24"/>
          <w:lang w:val="en-GB" w:eastAsia="pt-PT"/>
        </w:rPr>
        <w:t>provided</w:t>
      </w:r>
      <w:r w:rsidRPr="00D943CC">
        <w:rPr>
          <w:rFonts w:ascii="Signifier Extralight" w:eastAsia="Times New Roman" w:hAnsi="Signifier Extralight" w:cs="Times New Roman"/>
          <w:color w:val="000000" w:themeColor="text1"/>
          <w:sz w:val="24"/>
          <w:szCs w:val="24"/>
          <w:lang w:val="en-GB" w:eastAsia="pt-PT"/>
        </w:rPr>
        <w:t xml:space="preserve"> by the BENEFICIARY</w:t>
      </w:r>
      <w:r w:rsidR="00D471C6" w:rsidRPr="00D943CC">
        <w:rPr>
          <w:rFonts w:ascii="Signifier Extralight" w:eastAsia="Times New Roman" w:hAnsi="Signifier Extralight" w:cs="Times New Roman"/>
          <w:color w:val="000000" w:themeColor="text1"/>
          <w:sz w:val="24"/>
          <w:szCs w:val="24"/>
          <w:lang w:val="en-GB" w:eastAsia="pt-PT"/>
        </w:rPr>
        <w:t xml:space="preserve"> within the timeframes specified in the Call</w:t>
      </w:r>
      <w:r w:rsidRPr="00D943CC">
        <w:rPr>
          <w:rFonts w:ascii="Signifier Extralight" w:eastAsia="Times New Roman" w:hAnsi="Signifier Extralight" w:cs="Times New Roman"/>
          <w:color w:val="000000" w:themeColor="text1"/>
          <w:sz w:val="24"/>
          <w:szCs w:val="24"/>
          <w:lang w:val="en-GB" w:eastAsia="pt-PT"/>
        </w:rPr>
        <w:t>.</w:t>
      </w:r>
    </w:p>
    <w:p w14:paraId="3DE45A48" w14:textId="2ECF60DD" w:rsidR="00213D95" w:rsidRPr="00D943CC" w:rsidRDefault="00213D95" w:rsidP="00F43B0C">
      <w:pPr>
        <w:pStyle w:val="ListParagraph"/>
        <w:numPr>
          <w:ilvl w:val="0"/>
          <w:numId w:val="24"/>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The BENEFICIARY accepts the grant and undertakes to use it in the Project and to:</w:t>
      </w:r>
    </w:p>
    <w:p w14:paraId="6E897D0D" w14:textId="07BCEDA6" w:rsidR="00682EE2" w:rsidRPr="00D943CC" w:rsidRDefault="00B02001" w:rsidP="00F43B0C">
      <w:pPr>
        <w:pStyle w:val="ListParagraph"/>
        <w:numPr>
          <w:ilvl w:val="1"/>
          <w:numId w:val="12"/>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a</w:t>
      </w:r>
      <w:r w:rsidR="00213D95" w:rsidRPr="00D943CC">
        <w:rPr>
          <w:rFonts w:ascii="Signifier Extralight" w:eastAsia="Times New Roman" w:hAnsi="Signifier Extralight" w:cs="Times New Roman"/>
          <w:color w:val="000000"/>
          <w:sz w:val="24"/>
          <w:szCs w:val="24"/>
          <w:lang w:val="en-GB" w:eastAsia="pt-PT"/>
        </w:rPr>
        <w:t>ppoint a person dedicated to the full development and monitoring of the Project;</w:t>
      </w:r>
    </w:p>
    <w:p w14:paraId="229569E9" w14:textId="1358B148" w:rsidR="00213D95" w:rsidRPr="00D943CC" w:rsidRDefault="00B02001" w:rsidP="00F43B0C">
      <w:pPr>
        <w:numPr>
          <w:ilvl w:val="1"/>
          <w:numId w:val="12"/>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p</w:t>
      </w:r>
      <w:r w:rsidR="003A2213" w:rsidRPr="00D943CC">
        <w:rPr>
          <w:rFonts w:ascii="Signifier Extralight" w:eastAsia="Times New Roman" w:hAnsi="Signifier Extralight" w:cs="Times New Roman"/>
          <w:color w:val="000000"/>
          <w:sz w:val="24"/>
          <w:szCs w:val="24"/>
          <w:lang w:val="en-GB" w:eastAsia="pt-PT"/>
        </w:rPr>
        <w:t xml:space="preserve">erform all possible </w:t>
      </w:r>
      <w:r w:rsidR="001B4F62" w:rsidRPr="00D943CC">
        <w:rPr>
          <w:rFonts w:ascii="Signifier Extralight" w:eastAsia="Times New Roman" w:hAnsi="Signifier Extralight" w:cs="Times New Roman"/>
          <w:color w:val="000000"/>
          <w:sz w:val="24"/>
          <w:szCs w:val="24"/>
          <w:lang w:val="en-GB" w:eastAsia="pt-PT"/>
        </w:rPr>
        <w:t xml:space="preserve">actions in view of </w:t>
      </w:r>
      <w:r w:rsidR="0083556E" w:rsidRPr="00D943CC">
        <w:rPr>
          <w:rFonts w:ascii="Signifier Extralight" w:eastAsia="Times New Roman" w:hAnsi="Signifier Extralight" w:cs="Times New Roman"/>
          <w:color w:val="000000"/>
          <w:sz w:val="24"/>
          <w:szCs w:val="24"/>
          <w:lang w:val="en-GB" w:eastAsia="pt-PT"/>
        </w:rPr>
        <w:t xml:space="preserve">the achievement of the objectives and targets </w:t>
      </w:r>
      <w:r w:rsidR="00197068" w:rsidRPr="00D943CC">
        <w:rPr>
          <w:rFonts w:ascii="Signifier Extralight" w:eastAsia="Times New Roman" w:hAnsi="Signifier Extralight" w:cs="Times New Roman"/>
          <w:color w:val="000000"/>
          <w:sz w:val="24"/>
          <w:szCs w:val="24"/>
          <w:lang w:val="en-GB" w:eastAsia="pt-PT"/>
        </w:rPr>
        <w:t>set for the Project</w:t>
      </w:r>
      <w:r w:rsidR="00213D95" w:rsidRPr="00D943CC">
        <w:rPr>
          <w:rFonts w:ascii="Signifier Extralight" w:eastAsia="Times New Roman" w:hAnsi="Signifier Extralight" w:cs="Times New Roman"/>
          <w:color w:val="000000"/>
          <w:sz w:val="24"/>
          <w:szCs w:val="24"/>
          <w:lang w:val="en-GB" w:eastAsia="pt-PT"/>
        </w:rPr>
        <w:t>;</w:t>
      </w:r>
    </w:p>
    <w:p w14:paraId="590CD062" w14:textId="7E6BF3EB" w:rsidR="00213D95" w:rsidRPr="00D943CC" w:rsidRDefault="00B02001" w:rsidP="00F43B0C">
      <w:pPr>
        <w:numPr>
          <w:ilvl w:val="1"/>
          <w:numId w:val="12"/>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a</w:t>
      </w:r>
      <w:r w:rsidR="00213D95" w:rsidRPr="00D943CC">
        <w:rPr>
          <w:rFonts w:ascii="Signifier Extralight" w:eastAsia="Times New Roman" w:hAnsi="Signifier Extralight" w:cs="Times New Roman"/>
          <w:color w:val="000000"/>
          <w:sz w:val="24"/>
          <w:szCs w:val="24"/>
          <w:lang w:val="en-GB" w:eastAsia="pt-PT"/>
        </w:rPr>
        <w:t>uthori</w:t>
      </w:r>
      <w:r w:rsidR="00B76728" w:rsidRPr="00D943CC">
        <w:rPr>
          <w:rFonts w:ascii="Signifier Extralight" w:eastAsia="Times New Roman" w:hAnsi="Signifier Extralight" w:cs="Times New Roman"/>
          <w:color w:val="000000"/>
          <w:sz w:val="24"/>
          <w:szCs w:val="24"/>
          <w:lang w:val="en-GB" w:eastAsia="pt-PT"/>
        </w:rPr>
        <w:t>s</w:t>
      </w:r>
      <w:r w:rsidR="00213D95" w:rsidRPr="00D943CC">
        <w:rPr>
          <w:rFonts w:ascii="Signifier Extralight" w:eastAsia="Times New Roman" w:hAnsi="Signifier Extralight" w:cs="Times New Roman"/>
          <w:color w:val="000000"/>
          <w:sz w:val="24"/>
          <w:szCs w:val="24"/>
          <w:lang w:val="en-GB" w:eastAsia="pt-PT"/>
        </w:rPr>
        <w:t xml:space="preserve">e and facilitate any actions to monitor </w:t>
      </w:r>
      <w:r w:rsidR="007A40DA" w:rsidRPr="00D943CC">
        <w:rPr>
          <w:rFonts w:ascii="Signifier Extralight" w:eastAsia="Times New Roman" w:hAnsi="Signifier Extralight" w:cs="Times New Roman"/>
          <w:color w:val="000000"/>
          <w:sz w:val="24"/>
          <w:szCs w:val="24"/>
          <w:lang w:val="en-GB" w:eastAsia="pt-PT"/>
        </w:rPr>
        <w:t>and/or</w:t>
      </w:r>
      <w:r w:rsidR="00213D95" w:rsidRPr="00D943CC">
        <w:rPr>
          <w:rFonts w:ascii="Signifier Extralight" w:eastAsia="Times New Roman" w:hAnsi="Signifier Extralight" w:cs="Times New Roman"/>
          <w:color w:val="000000"/>
          <w:sz w:val="24"/>
          <w:szCs w:val="24"/>
          <w:lang w:val="en-GB" w:eastAsia="pt-PT"/>
        </w:rPr>
        <w:t xml:space="preserve"> audit the </w:t>
      </w:r>
      <w:r w:rsidR="00924436" w:rsidRPr="00D943CC">
        <w:rPr>
          <w:rFonts w:ascii="Signifier Extralight" w:eastAsia="Times New Roman" w:hAnsi="Signifier Extralight" w:cs="Times New Roman"/>
          <w:color w:val="000000"/>
          <w:sz w:val="24"/>
          <w:szCs w:val="24"/>
          <w:lang w:val="en-GB" w:eastAsia="pt-PT"/>
        </w:rPr>
        <w:t>implementation</w:t>
      </w:r>
      <w:r w:rsidR="00516667" w:rsidRPr="00D943CC">
        <w:rPr>
          <w:rFonts w:ascii="Signifier Extralight" w:eastAsia="Times New Roman" w:hAnsi="Signifier Extralight" w:cs="Times New Roman"/>
          <w:color w:val="000000"/>
          <w:sz w:val="24"/>
          <w:szCs w:val="24"/>
          <w:lang w:val="en-GB" w:eastAsia="pt-PT"/>
        </w:rPr>
        <w:t xml:space="preserve"> </w:t>
      </w:r>
      <w:r w:rsidR="00213D95" w:rsidRPr="00D943CC">
        <w:rPr>
          <w:rFonts w:ascii="Signifier Extralight" w:eastAsia="Times New Roman" w:hAnsi="Signifier Extralight" w:cs="Times New Roman"/>
          <w:color w:val="000000"/>
          <w:sz w:val="24"/>
          <w:szCs w:val="24"/>
          <w:lang w:val="en-GB" w:eastAsia="pt-PT"/>
        </w:rPr>
        <w:t>of the Project by</w:t>
      </w:r>
      <w:r w:rsidR="00A45D0D" w:rsidRPr="00D943CC">
        <w:rPr>
          <w:rFonts w:ascii="Signifier Extralight" w:eastAsia="Times New Roman" w:hAnsi="Signifier Extralight" w:cs="Times New Roman"/>
          <w:color w:val="000000"/>
          <w:sz w:val="24"/>
          <w:szCs w:val="24"/>
          <w:lang w:val="en-GB" w:eastAsia="pt-PT"/>
        </w:rPr>
        <w:t xml:space="preserve"> the</w:t>
      </w:r>
      <w:r w:rsidR="00213D95" w:rsidRPr="00D943CC">
        <w:rPr>
          <w:rFonts w:ascii="Signifier Extralight" w:eastAsia="Times New Roman" w:hAnsi="Signifier Extralight" w:cs="Times New Roman"/>
          <w:color w:val="000000"/>
          <w:sz w:val="24"/>
          <w:szCs w:val="24"/>
          <w:lang w:val="en-GB" w:eastAsia="pt-PT"/>
        </w:rPr>
        <w:t xml:space="preserve"> F</w:t>
      </w:r>
      <w:r w:rsidR="00A45D0D" w:rsidRPr="00D943CC">
        <w:rPr>
          <w:rFonts w:ascii="Signifier Extralight" w:eastAsia="Times New Roman" w:hAnsi="Signifier Extralight" w:cs="Times New Roman"/>
          <w:color w:val="000000"/>
          <w:sz w:val="24"/>
          <w:szCs w:val="24"/>
          <w:lang w:val="en-GB" w:eastAsia="pt-PT"/>
        </w:rPr>
        <w:t>OUNDATION</w:t>
      </w:r>
      <w:r w:rsidR="00213D95" w:rsidRPr="00D943CC">
        <w:rPr>
          <w:rFonts w:ascii="Signifier Extralight" w:eastAsia="Times New Roman" w:hAnsi="Signifier Extralight" w:cs="Times New Roman"/>
          <w:color w:val="000000"/>
          <w:sz w:val="24"/>
          <w:szCs w:val="24"/>
          <w:lang w:val="en-GB" w:eastAsia="pt-PT"/>
        </w:rPr>
        <w:t xml:space="preserve"> or by an entity designated by it</w:t>
      </w:r>
      <w:r w:rsidRPr="00D943CC">
        <w:rPr>
          <w:rFonts w:ascii="Signifier Extralight" w:eastAsia="Times New Roman" w:hAnsi="Signifier Extralight" w:cs="Times New Roman"/>
          <w:color w:val="000000"/>
          <w:sz w:val="24"/>
          <w:szCs w:val="24"/>
          <w:lang w:val="en-GB" w:eastAsia="pt-PT"/>
        </w:rPr>
        <w:t>;</w:t>
      </w:r>
      <w:r w:rsidR="00A73E51" w:rsidRPr="00D943CC">
        <w:rPr>
          <w:rFonts w:ascii="Signifier Extralight" w:eastAsia="Times New Roman" w:hAnsi="Signifier Extralight" w:cs="Times New Roman"/>
          <w:color w:val="000000"/>
          <w:sz w:val="24"/>
          <w:szCs w:val="24"/>
          <w:lang w:val="en-GB" w:eastAsia="pt-PT"/>
        </w:rPr>
        <w:t xml:space="preserve"> </w:t>
      </w:r>
    </w:p>
    <w:p w14:paraId="6E4A3FF8" w14:textId="0084BEC1" w:rsidR="00B02001" w:rsidRPr="00D943CC" w:rsidRDefault="00A73E51" w:rsidP="00F43B0C">
      <w:pPr>
        <w:numPr>
          <w:ilvl w:val="1"/>
          <w:numId w:val="12"/>
        </w:numPr>
        <w:spacing w:after="0" w:line="276" w:lineRule="atLeast"/>
        <w:jc w:val="both"/>
        <w:rPr>
          <w:rFonts w:ascii="Signifier Extralight" w:eastAsia="Times New Roman" w:hAnsi="Signifier Extralight" w:cs="Times New Roman"/>
          <w:color w:val="000000"/>
          <w:sz w:val="24"/>
          <w:szCs w:val="24"/>
          <w:highlight w:val="yellow"/>
          <w:lang w:val="en-GB" w:eastAsia="pt-PT"/>
        </w:rPr>
      </w:pPr>
      <w:r w:rsidRPr="00D943CC">
        <w:rPr>
          <w:rFonts w:ascii="Signifier Extralight" w:eastAsia="Times New Roman" w:hAnsi="Signifier Extralight" w:cs="Times New Roman"/>
          <w:color w:val="000000"/>
          <w:sz w:val="24"/>
          <w:szCs w:val="24"/>
          <w:highlight w:val="yellow"/>
          <w:lang w:val="en-GB" w:eastAsia="pt-PT"/>
        </w:rPr>
        <w:t xml:space="preserve">commission an external evaluation of the </w:t>
      </w:r>
      <w:r w:rsidR="00620F8A" w:rsidRPr="00D943CC">
        <w:rPr>
          <w:rFonts w:ascii="Signifier Extralight" w:eastAsia="Times New Roman" w:hAnsi="Signifier Extralight" w:cs="Times New Roman"/>
          <w:color w:val="000000"/>
          <w:sz w:val="24"/>
          <w:szCs w:val="24"/>
          <w:highlight w:val="yellow"/>
          <w:lang w:val="en-GB" w:eastAsia="pt-PT"/>
        </w:rPr>
        <w:t>P</w:t>
      </w:r>
      <w:r w:rsidRPr="00D943CC">
        <w:rPr>
          <w:rFonts w:ascii="Signifier Extralight" w:eastAsia="Times New Roman" w:hAnsi="Signifier Extralight" w:cs="Times New Roman"/>
          <w:color w:val="000000"/>
          <w:sz w:val="24"/>
          <w:szCs w:val="24"/>
          <w:highlight w:val="yellow"/>
          <w:lang w:val="en-GB" w:eastAsia="pt-PT"/>
        </w:rPr>
        <w:t>roject</w:t>
      </w:r>
      <w:r w:rsidR="00A82EA5" w:rsidRPr="00D943CC">
        <w:rPr>
          <w:rFonts w:ascii="Signifier Extralight" w:eastAsia="Times New Roman" w:hAnsi="Signifier Extralight" w:cs="Times New Roman"/>
          <w:color w:val="000000"/>
          <w:sz w:val="24"/>
          <w:szCs w:val="24"/>
          <w:highlight w:val="yellow"/>
          <w:lang w:val="en-GB" w:eastAsia="pt-PT"/>
        </w:rPr>
        <w:t>;</w:t>
      </w:r>
      <w:r w:rsidR="0029343E" w:rsidRPr="00D943CC">
        <w:rPr>
          <w:rFonts w:ascii="Signifier Extralight" w:eastAsia="Times New Roman" w:hAnsi="Signifier Extralight" w:cs="Times New Roman"/>
          <w:color w:val="000000"/>
          <w:sz w:val="24"/>
          <w:szCs w:val="24"/>
          <w:highlight w:val="yellow"/>
          <w:lang w:val="en-GB" w:eastAsia="pt-PT"/>
        </w:rPr>
        <w:t xml:space="preserve"> and</w:t>
      </w:r>
    </w:p>
    <w:p w14:paraId="13E8B05E" w14:textId="230BDB4E" w:rsidR="00A82EA5" w:rsidRPr="00D943CC" w:rsidRDefault="00A82EA5" w:rsidP="00F43B0C">
      <w:pPr>
        <w:numPr>
          <w:ilvl w:val="1"/>
          <w:numId w:val="12"/>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hold a final </w:t>
      </w:r>
      <w:r w:rsidR="007E4EF1" w:rsidRPr="00D943CC">
        <w:rPr>
          <w:rFonts w:ascii="Signifier Extralight" w:eastAsia="Times New Roman" w:hAnsi="Signifier Extralight" w:cs="Times New Roman"/>
          <w:color w:val="000000"/>
          <w:sz w:val="24"/>
          <w:szCs w:val="24"/>
          <w:lang w:val="en-GB" w:eastAsia="pt-PT"/>
        </w:rPr>
        <w:t>closure</w:t>
      </w:r>
      <w:r w:rsidRPr="00D943CC">
        <w:rPr>
          <w:rFonts w:ascii="Signifier Extralight" w:eastAsia="Times New Roman" w:hAnsi="Signifier Extralight" w:cs="Times New Roman"/>
          <w:color w:val="000000"/>
          <w:sz w:val="24"/>
          <w:szCs w:val="24"/>
          <w:lang w:val="en-GB" w:eastAsia="pt-PT"/>
        </w:rPr>
        <w:t xml:space="preserve"> meeting marking the end date of the </w:t>
      </w:r>
      <w:r w:rsidR="0028382A"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roject, to which EMIF representatives shall be invited to attend, with a presentation of the main results, outcomes, and lessons learned.</w:t>
      </w:r>
    </w:p>
    <w:p w14:paraId="127B0D30" w14:textId="03F9DD69" w:rsidR="00205FA2" w:rsidRPr="00D943CC" w:rsidRDefault="00205FA2" w:rsidP="00F43B0C">
      <w:pPr>
        <w:pStyle w:val="ListParagraph"/>
        <w:numPr>
          <w:ilvl w:val="0"/>
          <w:numId w:val="24"/>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 xml:space="preserve">The BENEFICIARY will monitor the implementation of the actions resulting from the support object of this Agreement and undertakes to deliver to the FOUNDATION </w:t>
      </w:r>
      <w:r w:rsidR="000D4C5A" w:rsidRPr="00D943CC">
        <w:rPr>
          <w:rFonts w:ascii="Signifier Extralight" w:eastAsia="Times New Roman" w:hAnsi="Signifier Extralight" w:cs="Times New Roman"/>
          <w:color w:val="000000" w:themeColor="text1"/>
          <w:sz w:val="24"/>
          <w:szCs w:val="24"/>
          <w:highlight w:val="yellow"/>
          <w:lang w:val="en-GB" w:eastAsia="pt-PT"/>
        </w:rPr>
        <w:t xml:space="preserve">two intermediate reports, the first 6 months after the </w:t>
      </w:r>
      <w:r w:rsidR="0028382A" w:rsidRPr="00D943CC">
        <w:rPr>
          <w:rFonts w:ascii="Signifier Extralight" w:eastAsia="Times New Roman" w:hAnsi="Signifier Extralight" w:cs="Times New Roman"/>
          <w:color w:val="000000" w:themeColor="text1"/>
          <w:sz w:val="24"/>
          <w:szCs w:val="24"/>
          <w:highlight w:val="yellow"/>
          <w:lang w:val="en-GB" w:eastAsia="pt-PT"/>
        </w:rPr>
        <w:t>P</w:t>
      </w:r>
      <w:r w:rsidR="000D4C5A" w:rsidRPr="00D943CC">
        <w:rPr>
          <w:rFonts w:ascii="Signifier Extralight" w:eastAsia="Times New Roman" w:hAnsi="Signifier Extralight" w:cs="Times New Roman"/>
          <w:color w:val="000000" w:themeColor="text1"/>
          <w:sz w:val="24"/>
          <w:szCs w:val="24"/>
          <w:highlight w:val="yellow"/>
          <w:lang w:val="en-GB" w:eastAsia="pt-PT"/>
        </w:rPr>
        <w:t xml:space="preserve">roject’s beginning or when the expenditure attains 25% of the total eligible costs, whichever occurs first, the second 12 months after the </w:t>
      </w:r>
      <w:r w:rsidR="0028382A" w:rsidRPr="00D943CC">
        <w:rPr>
          <w:rFonts w:ascii="Signifier Extralight" w:eastAsia="Times New Roman" w:hAnsi="Signifier Extralight" w:cs="Times New Roman"/>
          <w:color w:val="000000" w:themeColor="text1"/>
          <w:sz w:val="24"/>
          <w:szCs w:val="24"/>
          <w:highlight w:val="yellow"/>
          <w:lang w:val="en-GB" w:eastAsia="pt-PT"/>
        </w:rPr>
        <w:t>P</w:t>
      </w:r>
      <w:r w:rsidR="000D4C5A" w:rsidRPr="00D943CC">
        <w:rPr>
          <w:rFonts w:ascii="Signifier Extralight" w:eastAsia="Times New Roman" w:hAnsi="Signifier Extralight" w:cs="Times New Roman"/>
          <w:color w:val="000000" w:themeColor="text1"/>
          <w:sz w:val="24"/>
          <w:szCs w:val="24"/>
          <w:highlight w:val="yellow"/>
          <w:lang w:val="en-GB" w:eastAsia="pt-PT"/>
        </w:rPr>
        <w:t>roject’s beginning or when the expenditure attains 50% of total eligible costs, whichever occurs first, a final report, up to two months after the completion date of the Project, as well as a follow-up report due within six months after the completion date of the Project.</w:t>
      </w:r>
      <w:r w:rsidR="00FB1D59" w:rsidRPr="00D943CC">
        <w:rPr>
          <w:rFonts w:ascii="Signifier Extralight" w:eastAsia="Times New Roman" w:hAnsi="Signifier Extralight" w:cs="Times New Roman"/>
          <w:color w:val="000000" w:themeColor="text1"/>
          <w:sz w:val="24"/>
          <w:szCs w:val="24"/>
          <w:lang w:val="en-GB" w:eastAsia="pt-PT"/>
        </w:rPr>
        <w:t xml:space="preserve"> </w:t>
      </w:r>
      <w:r w:rsidRPr="00D943CC">
        <w:rPr>
          <w:rFonts w:ascii="Signifier Extralight" w:eastAsia="Times New Roman" w:hAnsi="Signifier Extralight" w:cs="Times New Roman"/>
          <w:color w:val="000000"/>
          <w:sz w:val="24"/>
          <w:szCs w:val="24"/>
          <w:lang w:val="en-GB" w:eastAsia="pt-PT"/>
        </w:rPr>
        <w:t>The language of all the reports shall be English</w:t>
      </w:r>
      <w:r w:rsidR="00A67ED1" w:rsidRPr="00D943CC">
        <w:rPr>
          <w:rFonts w:ascii="Signifier Extralight" w:eastAsia="Times New Roman" w:hAnsi="Signifier Extralight" w:cs="Times New Roman"/>
          <w:color w:val="000000"/>
          <w:sz w:val="24"/>
          <w:szCs w:val="24"/>
          <w:lang w:val="en-GB" w:eastAsia="pt-PT"/>
        </w:rPr>
        <w:t>,</w:t>
      </w:r>
      <w:r w:rsidRPr="00D943CC">
        <w:rPr>
          <w:rFonts w:ascii="Signifier Extralight" w:eastAsia="Times New Roman" w:hAnsi="Signifier Extralight" w:cs="Times New Roman"/>
          <w:color w:val="000000"/>
          <w:sz w:val="24"/>
          <w:szCs w:val="24"/>
          <w:lang w:val="en-GB" w:eastAsia="pt-PT"/>
        </w:rPr>
        <w:t xml:space="preserve"> and the currency used in financial reports shall be EURO</w:t>
      </w:r>
      <w:r w:rsidR="004F25AA" w:rsidRPr="00D943CC">
        <w:rPr>
          <w:rFonts w:ascii="Signifier Extralight" w:eastAsia="Times New Roman" w:hAnsi="Signifier Extralight" w:cs="Times New Roman"/>
          <w:color w:val="000000"/>
          <w:sz w:val="24"/>
          <w:szCs w:val="24"/>
          <w:lang w:val="en-GB" w:eastAsia="pt-PT"/>
        </w:rPr>
        <w:t>.</w:t>
      </w:r>
    </w:p>
    <w:p w14:paraId="71F57672" w14:textId="25AF7B6D" w:rsidR="006F532B" w:rsidRPr="00D943CC" w:rsidRDefault="006F532B" w:rsidP="00F43B0C">
      <w:pPr>
        <w:pStyle w:val="ListParagraph"/>
        <w:numPr>
          <w:ilvl w:val="0"/>
          <w:numId w:val="24"/>
        </w:numPr>
        <w:spacing w:after="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The financial report shall be accompanied by a list of expenses in English, documenting the Project’s invoices/receipts to justify the spent amounts. Beneficiaries having their general accounts in a currency other than the EUR shall convert the costs incurred in another currency into EUR at the average of the daily exchange reference rates published by the European Central Bank, determined over the </w:t>
      </w:r>
      <w:r w:rsidR="0028382A"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roject's corresponding reporting period.</w:t>
      </w:r>
    </w:p>
    <w:p w14:paraId="4ABD6D0D" w14:textId="75A95AE9" w:rsidR="00213D95" w:rsidRPr="00D943CC" w:rsidRDefault="00213D95" w:rsidP="00F43B0C">
      <w:pPr>
        <w:numPr>
          <w:ilvl w:val="0"/>
          <w:numId w:val="24"/>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In accordance with the legislation in force on Data Protection, the BENEFICIARY adopts the necessary measures, as responsible for data processing, which </w:t>
      </w:r>
      <w:r w:rsidR="007A40DA" w:rsidRPr="00D943CC">
        <w:rPr>
          <w:rFonts w:ascii="Signifier Extralight" w:eastAsia="Times New Roman" w:hAnsi="Signifier Extralight" w:cs="Times New Roman"/>
          <w:color w:val="000000"/>
          <w:sz w:val="24"/>
          <w:szCs w:val="24"/>
          <w:lang w:val="en-GB" w:eastAsia="pt-PT"/>
        </w:rPr>
        <w:t>allows</w:t>
      </w:r>
      <w:r w:rsidRPr="00D943CC">
        <w:rPr>
          <w:rFonts w:ascii="Signifier Extralight" w:eastAsia="Times New Roman" w:hAnsi="Signifier Extralight" w:cs="Times New Roman"/>
          <w:color w:val="000000"/>
          <w:sz w:val="24"/>
          <w:szCs w:val="24"/>
          <w:lang w:val="en-GB" w:eastAsia="pt-PT"/>
        </w:rPr>
        <w:t xml:space="preserve"> the possibility of disclosure by the FOUNDATION of data (including images) collected during the performance of the object of this Agreement.</w:t>
      </w:r>
    </w:p>
    <w:p w14:paraId="02ACEE17" w14:textId="77777777" w:rsidR="00A05418" w:rsidRPr="00D943CC" w:rsidRDefault="00A05418" w:rsidP="00F43B0C">
      <w:pPr>
        <w:spacing w:after="0"/>
        <w:jc w:val="both"/>
        <w:rPr>
          <w:rFonts w:ascii="Signifier Extralight" w:hAnsi="Signifier Extralight"/>
          <w:b/>
          <w:bCs/>
          <w:sz w:val="24"/>
          <w:szCs w:val="24"/>
          <w:lang w:val="en-GB"/>
        </w:rPr>
      </w:pPr>
    </w:p>
    <w:p w14:paraId="0E5CECF7" w14:textId="56DD4BAC" w:rsidR="0000181A" w:rsidRPr="00D943CC" w:rsidRDefault="00F63CC5" w:rsidP="00F43B0C">
      <w:pPr>
        <w:spacing w:after="0"/>
        <w:jc w:val="center"/>
        <w:rPr>
          <w:rFonts w:ascii="Signifier Extralight" w:hAnsi="Signifier Extralight"/>
          <w:b/>
          <w:bCs/>
          <w:sz w:val="24"/>
          <w:szCs w:val="24"/>
          <w:lang w:val="en-GB"/>
        </w:rPr>
      </w:pPr>
      <w:r w:rsidRPr="00D943CC">
        <w:rPr>
          <w:rFonts w:ascii="Signifier Extralight" w:hAnsi="Signifier Extralight"/>
          <w:b/>
          <w:bCs/>
          <w:sz w:val="24"/>
          <w:szCs w:val="24"/>
          <w:lang w:val="en-GB"/>
        </w:rPr>
        <w:lastRenderedPageBreak/>
        <w:t xml:space="preserve">Clause </w:t>
      </w:r>
      <w:r w:rsidR="00403D07" w:rsidRPr="00D943CC">
        <w:rPr>
          <w:rFonts w:ascii="Signifier Extralight" w:hAnsi="Signifier Extralight"/>
          <w:b/>
          <w:bCs/>
          <w:sz w:val="24"/>
          <w:szCs w:val="24"/>
          <w:lang w:val="en-GB"/>
        </w:rPr>
        <w:t>Four</w:t>
      </w:r>
    </w:p>
    <w:p w14:paraId="7E3B63CA" w14:textId="78E21ACF" w:rsidR="00F63CC5" w:rsidRPr="00D943CC" w:rsidRDefault="00F42A6B" w:rsidP="00F43B0C">
      <w:pPr>
        <w:spacing w:after="0" w:line="276"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w:t>
      </w:r>
      <w:r w:rsidR="00F63CC5" w:rsidRPr="00D943CC">
        <w:rPr>
          <w:rFonts w:ascii="Signifier Extralight" w:eastAsia="Times New Roman" w:hAnsi="Signifier Extralight" w:cs="Times New Roman"/>
          <w:b/>
          <w:bCs/>
          <w:color w:val="000000"/>
          <w:sz w:val="24"/>
          <w:szCs w:val="24"/>
          <w:lang w:val="en-GB" w:eastAsia="pt-PT"/>
        </w:rPr>
        <w:t>Communication</w:t>
      </w:r>
      <w:r w:rsidR="006A0560" w:rsidRPr="00D943CC">
        <w:rPr>
          <w:rFonts w:ascii="Signifier Extralight" w:eastAsia="Times New Roman" w:hAnsi="Signifier Extralight" w:cs="Times New Roman"/>
          <w:b/>
          <w:bCs/>
          <w:color w:val="000000"/>
          <w:sz w:val="24"/>
          <w:szCs w:val="24"/>
          <w:lang w:val="en-GB" w:eastAsia="pt-PT"/>
        </w:rPr>
        <w:t xml:space="preserve"> of the </w:t>
      </w:r>
      <w:r w:rsidR="00516667" w:rsidRPr="00D943CC">
        <w:rPr>
          <w:rFonts w:ascii="Signifier Extralight" w:eastAsia="Times New Roman" w:hAnsi="Signifier Extralight" w:cs="Times New Roman"/>
          <w:b/>
          <w:bCs/>
          <w:color w:val="000000"/>
          <w:sz w:val="24"/>
          <w:szCs w:val="24"/>
          <w:lang w:val="en-GB" w:eastAsia="pt-PT"/>
        </w:rPr>
        <w:t>P</w:t>
      </w:r>
      <w:r w:rsidR="006A0560" w:rsidRPr="00D943CC">
        <w:rPr>
          <w:rFonts w:ascii="Signifier Extralight" w:eastAsia="Times New Roman" w:hAnsi="Signifier Extralight" w:cs="Times New Roman"/>
          <w:b/>
          <w:bCs/>
          <w:color w:val="000000"/>
          <w:sz w:val="24"/>
          <w:szCs w:val="24"/>
          <w:lang w:val="en-GB" w:eastAsia="pt-PT"/>
        </w:rPr>
        <w:t>roject</w:t>
      </w:r>
      <w:r w:rsidR="00F63CC5" w:rsidRPr="00D943CC">
        <w:rPr>
          <w:rFonts w:ascii="Signifier Extralight" w:eastAsia="Times New Roman" w:hAnsi="Signifier Extralight" w:cs="Times New Roman"/>
          <w:b/>
          <w:bCs/>
          <w:color w:val="000000"/>
          <w:sz w:val="24"/>
          <w:szCs w:val="24"/>
          <w:lang w:val="en-GB" w:eastAsia="pt-PT"/>
        </w:rPr>
        <w:t>, publications, and intellectual property</w:t>
      </w:r>
      <w:r w:rsidRPr="00D943CC">
        <w:rPr>
          <w:rFonts w:ascii="Signifier Extralight" w:eastAsia="Times New Roman" w:hAnsi="Signifier Extralight" w:cs="Times New Roman"/>
          <w:b/>
          <w:bCs/>
          <w:color w:val="000000"/>
          <w:sz w:val="24"/>
          <w:szCs w:val="24"/>
          <w:lang w:val="en-GB" w:eastAsia="pt-PT"/>
        </w:rPr>
        <w:t>)</w:t>
      </w:r>
    </w:p>
    <w:p w14:paraId="03C9F9DD" w14:textId="77777777" w:rsidR="00820900" w:rsidRPr="00D943CC" w:rsidRDefault="00820900" w:rsidP="00F43B0C">
      <w:pPr>
        <w:spacing w:after="0" w:line="276" w:lineRule="atLeast"/>
        <w:jc w:val="both"/>
        <w:rPr>
          <w:rFonts w:ascii="Signifier Extralight" w:eastAsia="Times New Roman" w:hAnsi="Signifier Extralight" w:cs="Times New Roman"/>
          <w:color w:val="000000"/>
          <w:sz w:val="24"/>
          <w:szCs w:val="24"/>
          <w:lang w:val="en-GB" w:eastAsia="pt-PT"/>
        </w:rPr>
      </w:pPr>
    </w:p>
    <w:p w14:paraId="220190CF" w14:textId="77777777" w:rsidR="0001008F" w:rsidRPr="00D943CC" w:rsidRDefault="0001008F" w:rsidP="00F43B0C">
      <w:pPr>
        <w:pStyle w:val="ListParagraph"/>
        <w:numPr>
          <w:ilvl w:val="0"/>
          <w:numId w:val="26"/>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From the date of signature of this Agreement, the BENEFICIARY undertakes to include the mention of the “EMIF managed by the Calouste Gulbenkian Foundation” in all means of communication of the Project’s actions according to the guidelines and using graphic files provided by the FOUNDATION. The BENEFICIARY must consult the FOUNDATION in advance whenever there is a need to produce any materials that imply the use of the EMIF logos. Any other use of the logos not directly related to the Project funded under this grant is, however, not allowed, unless prior consent has been requested and obtained. </w:t>
      </w:r>
    </w:p>
    <w:p w14:paraId="311D24A0" w14:textId="77777777" w:rsidR="0001008F" w:rsidRPr="00D943CC" w:rsidRDefault="0001008F" w:rsidP="00F43B0C">
      <w:pPr>
        <w:pStyle w:val="ListParagraph"/>
        <w:numPr>
          <w:ilvl w:val="0"/>
          <w:numId w:val="26"/>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Any Project-related publication by the BENEFICIARY shall include a disclaimer indicating that the sole responsibility for the content lies with the author(s) and the content may not necessarily reflect the positions of EMIF or the FOUNDATION. The full text of the disclaimer is available on the EMIF website and is not subject to any modification, it may, however, be translated into the language of the publication with a link to the EMIF fund included always when the medium of the publication allows.</w:t>
      </w:r>
    </w:p>
    <w:p w14:paraId="4612ED49" w14:textId="5652A5E8" w:rsidR="0001008F" w:rsidRPr="00D943CC" w:rsidRDefault="0001008F" w:rsidP="00F43B0C">
      <w:pPr>
        <w:pStyle w:val="ListParagraph"/>
        <w:numPr>
          <w:ilvl w:val="0"/>
          <w:numId w:val="26"/>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The BENEFICIARY undertakes to share with the FOUNDATION relevant documents and materials produced under the Project (including reports, publications, brochures/leaflets, pictures/photos, audio-visual, multimedia, etc.) for any use that the FOUNDATION may undertake</w:t>
      </w:r>
      <w:r w:rsidR="00D82BF3" w:rsidRPr="00D943CC">
        <w:rPr>
          <w:rFonts w:ascii="Signifier Extralight" w:eastAsia="Times New Roman" w:hAnsi="Signifier Extralight" w:cs="Times New Roman"/>
          <w:color w:val="000000"/>
          <w:sz w:val="24"/>
          <w:szCs w:val="24"/>
          <w:lang w:val="en-GB" w:eastAsia="pt-PT"/>
        </w:rPr>
        <w:t xml:space="preserve"> under the scope of EMIF.</w:t>
      </w:r>
    </w:p>
    <w:p w14:paraId="5F25D738" w14:textId="3097CF56" w:rsidR="0001008F" w:rsidRPr="00D943CC" w:rsidRDefault="0001008F" w:rsidP="00F43B0C">
      <w:pPr>
        <w:pStyle w:val="ListParagraph"/>
        <w:numPr>
          <w:ilvl w:val="0"/>
          <w:numId w:val="26"/>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The BENEFICIARY owns the intellectual property rights and copyright of all the materials produced in association with the Project but undertakes not to use them for for-profit purposes</w:t>
      </w:r>
      <w:r w:rsidR="00155F37" w:rsidRPr="00D943CC">
        <w:rPr>
          <w:rFonts w:ascii="Signifier Extralight" w:hAnsi="Signifier Extralight"/>
          <w:lang w:val="en-US"/>
        </w:rPr>
        <w:t xml:space="preserve"> </w:t>
      </w:r>
      <w:r w:rsidR="00155F37" w:rsidRPr="00D943CC">
        <w:rPr>
          <w:rFonts w:ascii="Signifier Extralight" w:eastAsia="Times New Roman" w:hAnsi="Signifier Extralight" w:cs="Times New Roman"/>
          <w:color w:val="000000"/>
          <w:sz w:val="24"/>
          <w:szCs w:val="24"/>
          <w:lang w:val="en-GB" w:eastAsia="pt-PT"/>
        </w:rPr>
        <w:t xml:space="preserve">during the </w:t>
      </w:r>
      <w:r w:rsidR="0028382A" w:rsidRPr="00D943CC">
        <w:rPr>
          <w:rFonts w:ascii="Signifier Extralight" w:eastAsia="Times New Roman" w:hAnsi="Signifier Extralight" w:cs="Times New Roman"/>
          <w:color w:val="000000"/>
          <w:sz w:val="24"/>
          <w:szCs w:val="24"/>
          <w:lang w:val="en-GB" w:eastAsia="pt-PT"/>
        </w:rPr>
        <w:t>P</w:t>
      </w:r>
      <w:r w:rsidR="00155F37" w:rsidRPr="00D943CC">
        <w:rPr>
          <w:rFonts w:ascii="Signifier Extralight" w:eastAsia="Times New Roman" w:hAnsi="Signifier Extralight" w:cs="Times New Roman"/>
          <w:color w:val="000000"/>
          <w:sz w:val="24"/>
          <w:szCs w:val="24"/>
          <w:lang w:val="en-GB" w:eastAsia="pt-PT"/>
        </w:rPr>
        <w:t>roject’s timeline, as stated in Clause One</w:t>
      </w:r>
      <w:r w:rsidRPr="00D943CC">
        <w:rPr>
          <w:rFonts w:ascii="Signifier Extralight" w:eastAsia="Times New Roman" w:hAnsi="Signifier Extralight" w:cs="Times New Roman"/>
          <w:color w:val="000000"/>
          <w:sz w:val="24"/>
          <w:szCs w:val="24"/>
          <w:lang w:val="en-GB" w:eastAsia="pt-PT"/>
        </w:rPr>
        <w:t>. Free-of-charge license to use all the material produced under the Project is granted to the FOUNDATION. The BENEFICIARY agrees that the FOUNDATION includes information on the grant in its own periodic public reports, newsletter and/or publications. The BENEFICIARY is also authorised to include the present grant in its own periodic report, newsletter and/or publications.</w:t>
      </w:r>
    </w:p>
    <w:p w14:paraId="49BE670B" w14:textId="77777777" w:rsidR="0001008F" w:rsidRPr="00D943CC" w:rsidRDefault="0001008F" w:rsidP="00F43B0C">
      <w:pPr>
        <w:pStyle w:val="ListParagraph"/>
        <w:numPr>
          <w:ilvl w:val="0"/>
          <w:numId w:val="26"/>
        </w:num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The BENEFICIARY grants EMIF’s promoters, the FOUNDATION and EUI, a non-exclusive, transferrable, and royalty-free license on all copyrighted material produced throughout the Project, for the purposes of enabling them to populate their web portal sites (and/or affiliated websites) with updated fact-checks, thematic situation reports, studies and media literacy material.</w:t>
      </w:r>
    </w:p>
    <w:p w14:paraId="0A8C0C05" w14:textId="77777777" w:rsidR="00C04A72" w:rsidRPr="00D943CC" w:rsidRDefault="00C04A72" w:rsidP="00F43B0C">
      <w:pPr>
        <w:spacing w:after="0" w:line="253" w:lineRule="atLeast"/>
        <w:jc w:val="both"/>
        <w:rPr>
          <w:rFonts w:ascii="Signifier Extralight" w:eastAsia="Times New Roman" w:hAnsi="Signifier Extralight" w:cs="Times New Roman"/>
          <w:b/>
          <w:bCs/>
          <w:color w:val="000000"/>
          <w:sz w:val="24"/>
          <w:szCs w:val="24"/>
          <w:lang w:val="en-GB" w:eastAsia="pt-PT"/>
        </w:rPr>
      </w:pPr>
    </w:p>
    <w:p w14:paraId="3FDEFA3A" w14:textId="7392B7A9" w:rsidR="006752EC" w:rsidRPr="00D943CC" w:rsidRDefault="006752EC" w:rsidP="00F43B0C">
      <w:pPr>
        <w:spacing w:after="0" w:line="253" w:lineRule="atLeast"/>
        <w:jc w:val="center"/>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Clause</w:t>
      </w:r>
      <w:r w:rsidR="00B81963" w:rsidRPr="00D943CC">
        <w:rPr>
          <w:rFonts w:ascii="Signifier Extralight" w:eastAsia="Times New Roman" w:hAnsi="Signifier Extralight" w:cs="Times New Roman"/>
          <w:b/>
          <w:bCs/>
          <w:color w:val="000000"/>
          <w:sz w:val="24"/>
          <w:szCs w:val="24"/>
          <w:lang w:val="en-GB" w:eastAsia="pt-PT"/>
        </w:rPr>
        <w:t xml:space="preserve"> </w:t>
      </w:r>
      <w:r w:rsidR="00403D07" w:rsidRPr="00D943CC">
        <w:rPr>
          <w:rFonts w:ascii="Signifier Extralight" w:eastAsia="Times New Roman" w:hAnsi="Signifier Extralight" w:cs="Times New Roman"/>
          <w:b/>
          <w:bCs/>
          <w:color w:val="000000"/>
          <w:sz w:val="24"/>
          <w:szCs w:val="24"/>
          <w:lang w:val="en-GB" w:eastAsia="pt-PT"/>
        </w:rPr>
        <w:t>Five</w:t>
      </w:r>
    </w:p>
    <w:p w14:paraId="57E58E02" w14:textId="15BA1E59" w:rsidR="00213D95" w:rsidRPr="00D943CC" w:rsidRDefault="00213D95" w:rsidP="00F43B0C">
      <w:pPr>
        <w:spacing w:after="0" w:line="253" w:lineRule="atLeast"/>
        <w:jc w:val="center"/>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(Communication</w:t>
      </w:r>
      <w:r w:rsidR="00C14429" w:rsidRPr="00D943CC">
        <w:rPr>
          <w:rFonts w:ascii="Signifier Extralight" w:eastAsia="Times New Roman" w:hAnsi="Signifier Extralight" w:cs="Times New Roman"/>
          <w:b/>
          <w:bCs/>
          <w:color w:val="000000"/>
          <w:sz w:val="24"/>
          <w:szCs w:val="24"/>
          <w:lang w:val="en-GB" w:eastAsia="pt-PT"/>
        </w:rPr>
        <w:t xml:space="preserve"> between the </w:t>
      </w:r>
      <w:r w:rsidR="009D7974" w:rsidRPr="00D943CC">
        <w:rPr>
          <w:rFonts w:ascii="Signifier Extralight" w:eastAsia="Times New Roman" w:hAnsi="Signifier Extralight" w:cs="Times New Roman"/>
          <w:b/>
          <w:bCs/>
          <w:color w:val="000000"/>
          <w:sz w:val="24"/>
          <w:szCs w:val="24"/>
          <w:lang w:val="en-GB" w:eastAsia="pt-PT"/>
        </w:rPr>
        <w:t>P</w:t>
      </w:r>
      <w:r w:rsidR="00C14429" w:rsidRPr="00D943CC">
        <w:rPr>
          <w:rFonts w:ascii="Signifier Extralight" w:eastAsia="Times New Roman" w:hAnsi="Signifier Extralight" w:cs="Times New Roman"/>
          <w:b/>
          <w:bCs/>
          <w:color w:val="000000"/>
          <w:sz w:val="24"/>
          <w:szCs w:val="24"/>
          <w:lang w:val="en-GB" w:eastAsia="pt-PT"/>
        </w:rPr>
        <w:t>arties</w:t>
      </w:r>
      <w:r w:rsidRPr="00D943CC">
        <w:rPr>
          <w:rFonts w:ascii="Signifier Extralight" w:eastAsia="Times New Roman" w:hAnsi="Signifier Extralight" w:cs="Times New Roman"/>
          <w:b/>
          <w:bCs/>
          <w:color w:val="000000"/>
          <w:sz w:val="24"/>
          <w:szCs w:val="24"/>
          <w:lang w:val="en-GB" w:eastAsia="pt-PT"/>
        </w:rPr>
        <w:t>)</w:t>
      </w:r>
    </w:p>
    <w:p w14:paraId="0C2707E6" w14:textId="77777777" w:rsidR="001753FF" w:rsidRPr="00D943CC" w:rsidRDefault="001753FF"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1C85D764" w14:textId="0543BBDC" w:rsidR="00213D95" w:rsidRPr="00D943CC" w:rsidRDefault="00213D95" w:rsidP="00F43B0C">
      <w:p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Unless otherwise specified, which shall be communicated to the other </w:t>
      </w:r>
      <w:r w:rsidR="009D7974"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arties, the communications between the </w:t>
      </w:r>
      <w:r w:rsidR="009D7974"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arties will be made to the following addresses:</w:t>
      </w:r>
    </w:p>
    <w:p w14:paraId="128AAA49" w14:textId="77777777" w:rsidR="001110BE" w:rsidRPr="00D943CC" w:rsidRDefault="001110BE"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55A4EA0C" w14:textId="77777777" w:rsidR="00213D95" w:rsidRPr="00D943CC" w:rsidRDefault="00213D95" w:rsidP="00F43B0C">
      <w:pPr>
        <w:spacing w:after="0" w:line="240" w:lineRule="auto"/>
        <w:ind w:left="72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Calouste Gulbenkian Foundation</w:t>
      </w:r>
    </w:p>
    <w:p w14:paraId="32B3BC94" w14:textId="1F3F611F" w:rsidR="00213D95" w:rsidRPr="00D943CC" w:rsidRDefault="00213D95" w:rsidP="00F43B0C">
      <w:pPr>
        <w:spacing w:after="0" w:line="240" w:lineRule="auto"/>
        <w:ind w:left="72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Av. de Berna, 45 A, 1067 - 001 Lisbon</w:t>
      </w:r>
    </w:p>
    <w:p w14:paraId="32B59F71" w14:textId="4FB183E9" w:rsidR="00213D95" w:rsidRPr="00D943CC" w:rsidRDefault="00213D95" w:rsidP="00F43B0C">
      <w:pPr>
        <w:spacing w:after="0" w:line="240" w:lineRule="auto"/>
        <w:ind w:left="72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To the attention of</w:t>
      </w:r>
      <w:r w:rsidR="007F38A7" w:rsidRPr="00D943CC">
        <w:rPr>
          <w:rFonts w:ascii="Signifier Extralight" w:eastAsia="Times New Roman" w:hAnsi="Signifier Extralight" w:cs="Times New Roman"/>
          <w:color w:val="000000"/>
          <w:sz w:val="24"/>
          <w:szCs w:val="24"/>
          <w:lang w:val="en-GB" w:eastAsia="pt-PT"/>
        </w:rPr>
        <w:t xml:space="preserve"> the EMIF Unit</w:t>
      </w:r>
    </w:p>
    <w:p w14:paraId="00A2C609" w14:textId="308749F8" w:rsidR="006A101C" w:rsidRPr="00D943CC" w:rsidRDefault="00C85346" w:rsidP="00F43B0C">
      <w:pPr>
        <w:spacing w:after="0" w:line="240" w:lineRule="auto"/>
        <w:ind w:left="72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+351 </w:t>
      </w:r>
      <w:r w:rsidR="006A101C" w:rsidRPr="00D943CC">
        <w:rPr>
          <w:rFonts w:ascii="Signifier Extralight" w:eastAsia="Times New Roman" w:hAnsi="Signifier Extralight" w:cs="Times New Roman"/>
          <w:color w:val="000000"/>
          <w:sz w:val="24"/>
          <w:szCs w:val="24"/>
          <w:lang w:val="en-GB" w:eastAsia="pt-PT"/>
        </w:rPr>
        <w:t>217 823</w:t>
      </w:r>
      <w:r w:rsidR="00EE23C0" w:rsidRPr="00D943CC">
        <w:rPr>
          <w:rFonts w:ascii="Signifier Extralight" w:eastAsia="Times New Roman" w:hAnsi="Signifier Extralight" w:cs="Times New Roman"/>
          <w:color w:val="000000"/>
          <w:sz w:val="24"/>
          <w:szCs w:val="24"/>
          <w:lang w:val="en-GB" w:eastAsia="pt-PT"/>
        </w:rPr>
        <w:t> </w:t>
      </w:r>
      <w:r w:rsidR="006A101C" w:rsidRPr="00D943CC">
        <w:rPr>
          <w:rFonts w:ascii="Signifier Extralight" w:eastAsia="Times New Roman" w:hAnsi="Signifier Extralight" w:cs="Times New Roman"/>
          <w:color w:val="000000"/>
          <w:sz w:val="24"/>
          <w:szCs w:val="24"/>
          <w:lang w:val="en-GB" w:eastAsia="pt-PT"/>
        </w:rPr>
        <w:t>442</w:t>
      </w:r>
    </w:p>
    <w:p w14:paraId="363593C0" w14:textId="397B9FC2" w:rsidR="00213D95" w:rsidRPr="00CD62C9" w:rsidRDefault="00000000" w:rsidP="00F43B0C">
      <w:pPr>
        <w:spacing w:after="0" w:line="240" w:lineRule="auto"/>
        <w:ind w:left="720"/>
        <w:jc w:val="both"/>
        <w:rPr>
          <w:rStyle w:val="Hyperlink"/>
          <w:rFonts w:ascii="Signifier Extralight" w:eastAsia="Times New Roman" w:hAnsi="Signifier Extralight" w:cs="Times New Roman"/>
          <w:sz w:val="24"/>
          <w:szCs w:val="24"/>
          <w:u w:val="none"/>
          <w:lang w:val="en-GB" w:eastAsia="pt-PT"/>
        </w:rPr>
      </w:pPr>
      <w:hyperlink r:id="rId11" w:history="1">
        <w:r w:rsidR="00BB5F4B" w:rsidRPr="00CD62C9">
          <w:rPr>
            <w:rStyle w:val="Hyperlink"/>
            <w:rFonts w:ascii="Signifier Extralight" w:eastAsia="Times New Roman" w:hAnsi="Signifier Extralight" w:cs="Times New Roman"/>
            <w:sz w:val="24"/>
            <w:szCs w:val="24"/>
            <w:lang w:val="en-GB" w:eastAsia="pt-PT"/>
          </w:rPr>
          <w:t>emif.research@gulbenkian.pt</w:t>
        </w:r>
      </w:hyperlink>
      <w:r w:rsidR="00BB5F4B" w:rsidRPr="00CD62C9">
        <w:rPr>
          <w:rStyle w:val="Hyperlink"/>
          <w:rFonts w:ascii="Signifier Extralight" w:eastAsia="Times New Roman" w:hAnsi="Signifier Extralight" w:cs="Times New Roman"/>
          <w:sz w:val="24"/>
          <w:szCs w:val="24"/>
          <w:u w:val="none"/>
          <w:lang w:val="en-GB" w:eastAsia="pt-PT"/>
        </w:rPr>
        <w:t xml:space="preserve"> </w:t>
      </w:r>
      <w:hyperlink r:id="rId12" w:history="1">
        <w:r w:rsidR="00CD62C9" w:rsidRPr="00C60BE0">
          <w:rPr>
            <w:rStyle w:val="Hyperlink"/>
            <w:rFonts w:ascii="Signifier Extralight" w:eastAsia="Times New Roman" w:hAnsi="Signifier Extralight" w:cs="Times New Roman"/>
            <w:sz w:val="24"/>
            <w:szCs w:val="24"/>
            <w:lang w:val="en-GB" w:eastAsia="pt-PT"/>
          </w:rPr>
          <w:t>emif.medialiteracy@gulbenkian.pt</w:t>
        </w:r>
      </w:hyperlink>
      <w:r w:rsidR="00CD62C9">
        <w:rPr>
          <w:rStyle w:val="Hyperlink"/>
          <w:rFonts w:ascii="Signifier Extralight" w:eastAsia="Times New Roman" w:hAnsi="Signifier Extralight" w:cs="Times New Roman"/>
          <w:sz w:val="24"/>
          <w:szCs w:val="24"/>
          <w:u w:val="none"/>
          <w:lang w:val="en-GB" w:eastAsia="pt-PT"/>
        </w:rPr>
        <w:t xml:space="preserve"> </w:t>
      </w:r>
      <w:r w:rsidR="00A9351F" w:rsidRPr="00CD62C9">
        <w:rPr>
          <w:rFonts w:ascii="Signifier Extralight" w:eastAsia="Times New Roman" w:hAnsi="Signifier Extralight" w:cs="Times New Roman"/>
          <w:color w:val="000000"/>
          <w:sz w:val="24"/>
          <w:szCs w:val="24"/>
          <w:lang w:val="en-GB" w:eastAsia="pt-PT"/>
        </w:rPr>
        <w:t xml:space="preserve">/ </w:t>
      </w:r>
      <w:hyperlink r:id="rId13" w:history="1">
        <w:r w:rsidR="00A9351F" w:rsidRPr="00CD62C9">
          <w:rPr>
            <w:rStyle w:val="Hyperlink"/>
            <w:rFonts w:ascii="Signifier Extralight" w:eastAsia="Times New Roman" w:hAnsi="Signifier Extralight" w:cs="Times New Roman"/>
            <w:sz w:val="24"/>
            <w:szCs w:val="24"/>
            <w:u w:val="none"/>
            <w:lang w:val="en-GB" w:eastAsia="pt-PT"/>
          </w:rPr>
          <w:t>info@emifund.eu</w:t>
        </w:r>
      </w:hyperlink>
    </w:p>
    <w:p w14:paraId="57D2D429" w14:textId="77777777" w:rsidR="003D4E14" w:rsidRPr="00CD62C9" w:rsidRDefault="003D4E14" w:rsidP="00F43B0C">
      <w:pPr>
        <w:spacing w:after="0" w:line="240" w:lineRule="auto"/>
        <w:ind w:left="720"/>
        <w:jc w:val="both"/>
        <w:rPr>
          <w:rFonts w:ascii="Signifier Extralight" w:eastAsia="Times New Roman" w:hAnsi="Signifier Extralight" w:cs="Times New Roman"/>
          <w:color w:val="000000"/>
          <w:sz w:val="24"/>
          <w:szCs w:val="24"/>
          <w:lang w:val="en-GB" w:eastAsia="pt-PT"/>
        </w:rPr>
      </w:pPr>
    </w:p>
    <w:p w14:paraId="7F2D8277" w14:textId="77777777" w:rsidR="00F86325" w:rsidRPr="00D943CC" w:rsidRDefault="00F86325" w:rsidP="00F43B0C">
      <w:pPr>
        <w:spacing w:after="0" w:line="240" w:lineRule="auto"/>
        <w:ind w:left="720"/>
        <w:jc w:val="both"/>
        <w:rPr>
          <w:rFonts w:ascii="Signifier Extralight" w:eastAsia="Times New Roman" w:hAnsi="Signifier Extralight" w:cs="Times New Roman"/>
          <w:bCs/>
          <w:color w:val="000000"/>
          <w:sz w:val="24"/>
          <w:szCs w:val="24"/>
          <w:lang w:val="en-GB" w:eastAsia="pt-PT"/>
        </w:rPr>
      </w:pPr>
      <w:r w:rsidRPr="00D943CC">
        <w:rPr>
          <w:rFonts w:ascii="Signifier Extralight" w:eastAsia="Times New Roman" w:hAnsi="Signifier Extralight" w:cs="Times New Roman"/>
          <w:bCs/>
          <w:color w:val="000000"/>
          <w:sz w:val="24"/>
          <w:szCs w:val="24"/>
          <w:highlight w:val="yellow"/>
          <w:lang w:val="en-GB" w:eastAsia="pt-PT"/>
        </w:rPr>
        <w:t>[…]</w:t>
      </w:r>
    </w:p>
    <w:p w14:paraId="0FF31727" w14:textId="77777777" w:rsidR="00F86325" w:rsidRPr="00D943CC" w:rsidRDefault="00F86325" w:rsidP="00F43B0C">
      <w:pPr>
        <w:spacing w:after="0" w:line="240" w:lineRule="auto"/>
        <w:ind w:left="720"/>
        <w:jc w:val="both"/>
        <w:rPr>
          <w:rFonts w:ascii="Signifier Extralight" w:eastAsia="Times New Roman" w:hAnsi="Signifier Extralight" w:cs="Times New Roman"/>
          <w:bCs/>
          <w:color w:val="000000"/>
          <w:sz w:val="24"/>
          <w:szCs w:val="24"/>
          <w:lang w:val="en-GB" w:eastAsia="pt-PT"/>
        </w:rPr>
      </w:pPr>
      <w:r w:rsidRPr="00D943CC">
        <w:rPr>
          <w:rFonts w:ascii="Signifier Extralight" w:eastAsia="Times New Roman" w:hAnsi="Signifier Extralight" w:cs="Times New Roman"/>
          <w:bCs/>
          <w:color w:val="000000"/>
          <w:sz w:val="24"/>
          <w:szCs w:val="24"/>
          <w:highlight w:val="yellow"/>
          <w:lang w:val="en-GB" w:eastAsia="pt-PT"/>
        </w:rPr>
        <w:t>[…]</w:t>
      </w:r>
    </w:p>
    <w:p w14:paraId="7BCBF9D2" w14:textId="77777777" w:rsidR="00F86325" w:rsidRPr="00D943CC" w:rsidRDefault="00F86325" w:rsidP="00F43B0C">
      <w:pPr>
        <w:spacing w:after="0" w:line="240" w:lineRule="auto"/>
        <w:ind w:left="720"/>
        <w:jc w:val="both"/>
        <w:rPr>
          <w:rFonts w:ascii="Signifier Extralight" w:eastAsia="Times New Roman" w:hAnsi="Signifier Extralight" w:cs="Times New Roman"/>
          <w:bCs/>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To the attention of </w:t>
      </w:r>
      <w:r w:rsidRPr="00D943CC">
        <w:rPr>
          <w:rFonts w:ascii="Signifier Extralight" w:eastAsia="Times New Roman" w:hAnsi="Signifier Extralight" w:cs="Times New Roman"/>
          <w:bCs/>
          <w:color w:val="000000"/>
          <w:sz w:val="24"/>
          <w:szCs w:val="24"/>
          <w:highlight w:val="yellow"/>
          <w:lang w:val="en-GB" w:eastAsia="pt-PT"/>
        </w:rPr>
        <w:t>[…]</w:t>
      </w:r>
    </w:p>
    <w:p w14:paraId="5B3BF881" w14:textId="77777777" w:rsidR="00F86325" w:rsidRPr="00D943CC" w:rsidRDefault="00F86325" w:rsidP="00F43B0C">
      <w:pPr>
        <w:spacing w:after="0" w:line="240" w:lineRule="auto"/>
        <w:ind w:left="72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Cs/>
          <w:color w:val="000000"/>
          <w:sz w:val="24"/>
          <w:szCs w:val="24"/>
          <w:lang w:val="en-GB" w:eastAsia="pt-PT"/>
        </w:rPr>
        <w:t>T.</w:t>
      </w:r>
    </w:p>
    <w:p w14:paraId="26B95996" w14:textId="77777777" w:rsidR="00F86325" w:rsidRPr="00D943CC" w:rsidRDefault="00F86325" w:rsidP="00F43B0C">
      <w:pPr>
        <w:spacing w:after="0" w:line="240" w:lineRule="auto"/>
        <w:ind w:left="72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FF"/>
          <w:sz w:val="24"/>
          <w:szCs w:val="24"/>
          <w:lang w:val="en-GB" w:eastAsia="pt-PT"/>
        </w:rPr>
        <w:t>XXXX@XXX</w:t>
      </w:r>
    </w:p>
    <w:p w14:paraId="129B89FF" w14:textId="77777777" w:rsidR="006752EC" w:rsidRPr="00D943CC" w:rsidRDefault="006752EC"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7409C969" w14:textId="3C984467" w:rsidR="006752EC" w:rsidRPr="00D943CC" w:rsidRDefault="006752EC" w:rsidP="00F43B0C">
      <w:pPr>
        <w:spacing w:after="0" w:line="253"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Clause</w:t>
      </w:r>
      <w:r w:rsidRPr="00D943CC">
        <w:rPr>
          <w:rFonts w:ascii="Signifier Extralight" w:eastAsia="Times New Roman" w:hAnsi="Signifier Extralight" w:cs="Times New Roman"/>
          <w:color w:val="000000"/>
          <w:sz w:val="24"/>
          <w:szCs w:val="24"/>
          <w:lang w:val="en-GB" w:eastAsia="pt-PT"/>
        </w:rPr>
        <w:t> </w:t>
      </w:r>
      <w:r w:rsidR="00DA7133" w:rsidRPr="00D943CC">
        <w:rPr>
          <w:rFonts w:ascii="Signifier Extralight" w:eastAsia="Times New Roman" w:hAnsi="Signifier Extralight" w:cs="Times New Roman"/>
          <w:b/>
          <w:bCs/>
          <w:color w:val="000000"/>
          <w:sz w:val="24"/>
          <w:szCs w:val="24"/>
          <w:lang w:val="en-GB" w:eastAsia="pt-PT"/>
        </w:rPr>
        <w:t>Six</w:t>
      </w:r>
    </w:p>
    <w:p w14:paraId="09744016" w14:textId="3A8A024F" w:rsidR="00213D95" w:rsidRPr="00D943CC" w:rsidRDefault="00C84C68" w:rsidP="00F43B0C">
      <w:pPr>
        <w:spacing w:after="0" w:line="253" w:lineRule="atLeast"/>
        <w:jc w:val="center"/>
        <w:rPr>
          <w:rFonts w:ascii="Signifier Extralight" w:eastAsia="Times New Roman" w:hAnsi="Signifier Extralight" w:cs="Times New Roman"/>
          <w:b/>
          <w:color w:val="000000"/>
          <w:sz w:val="24"/>
          <w:szCs w:val="24"/>
          <w:lang w:val="en-GB" w:eastAsia="pt-PT"/>
        </w:rPr>
      </w:pPr>
      <w:r w:rsidRPr="00D943CC">
        <w:rPr>
          <w:rFonts w:ascii="Signifier Extralight" w:eastAsia="Times New Roman" w:hAnsi="Signifier Extralight" w:cs="Times New Roman"/>
          <w:b/>
          <w:color w:val="000000"/>
          <w:sz w:val="24"/>
          <w:szCs w:val="24"/>
          <w:lang w:val="en-GB" w:eastAsia="pt-PT"/>
        </w:rPr>
        <w:t>(</w:t>
      </w:r>
      <w:r w:rsidR="00213D95" w:rsidRPr="00D943CC">
        <w:rPr>
          <w:rFonts w:ascii="Signifier Extralight" w:eastAsia="Times New Roman" w:hAnsi="Signifier Extralight" w:cs="Times New Roman"/>
          <w:b/>
          <w:color w:val="000000"/>
          <w:sz w:val="24"/>
          <w:szCs w:val="24"/>
          <w:lang w:val="en-GB" w:eastAsia="pt-PT"/>
        </w:rPr>
        <w:t>Modifications</w:t>
      </w:r>
      <w:r w:rsidRPr="00D943CC">
        <w:rPr>
          <w:rFonts w:ascii="Signifier Extralight" w:eastAsia="Times New Roman" w:hAnsi="Signifier Extralight" w:cs="Times New Roman"/>
          <w:b/>
          <w:color w:val="000000"/>
          <w:sz w:val="24"/>
          <w:szCs w:val="24"/>
          <w:lang w:val="en-GB" w:eastAsia="pt-PT"/>
        </w:rPr>
        <w:t>)</w:t>
      </w:r>
    </w:p>
    <w:p w14:paraId="5B875B54" w14:textId="77777777" w:rsidR="00C84C68" w:rsidRPr="00D943CC" w:rsidRDefault="00C84C68" w:rsidP="00F43B0C">
      <w:pPr>
        <w:spacing w:after="0" w:line="253" w:lineRule="atLeast"/>
        <w:jc w:val="both"/>
        <w:rPr>
          <w:rFonts w:ascii="Signifier Extralight" w:eastAsia="Times New Roman" w:hAnsi="Signifier Extralight" w:cs="Times New Roman"/>
          <w:b/>
          <w:color w:val="000000"/>
          <w:sz w:val="24"/>
          <w:szCs w:val="24"/>
          <w:lang w:val="en-GB" w:eastAsia="pt-PT"/>
        </w:rPr>
      </w:pPr>
    </w:p>
    <w:p w14:paraId="35BE6882" w14:textId="17ADFF23" w:rsidR="00213D95" w:rsidRPr="00D943CC" w:rsidRDefault="00213D95" w:rsidP="00F43B0C">
      <w:p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This Agreement may only be modified by means of a written document, signed by both Parties.</w:t>
      </w:r>
    </w:p>
    <w:p w14:paraId="199FEDEC" w14:textId="08D85D7D" w:rsidR="006752EC" w:rsidRPr="00D943CC" w:rsidRDefault="006752EC" w:rsidP="00F43B0C">
      <w:pPr>
        <w:spacing w:after="0" w:line="240" w:lineRule="auto"/>
        <w:jc w:val="both"/>
        <w:rPr>
          <w:rFonts w:ascii="Signifier Extralight" w:eastAsia="Times New Roman" w:hAnsi="Signifier Extralight" w:cs="Times New Roman"/>
          <w:color w:val="000000"/>
          <w:sz w:val="24"/>
          <w:szCs w:val="24"/>
          <w:lang w:val="en-GB" w:eastAsia="pt-PT"/>
        </w:rPr>
      </w:pPr>
    </w:p>
    <w:p w14:paraId="27772F3B" w14:textId="62842CAC" w:rsidR="006752EC" w:rsidRPr="00D943CC" w:rsidRDefault="006752EC" w:rsidP="00F43B0C">
      <w:pPr>
        <w:spacing w:after="0" w:line="253" w:lineRule="atLeast"/>
        <w:jc w:val="center"/>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Clause</w:t>
      </w:r>
      <w:r w:rsidR="00276651" w:rsidRPr="00D943CC">
        <w:rPr>
          <w:rFonts w:ascii="Signifier Extralight" w:eastAsia="Times New Roman" w:hAnsi="Signifier Extralight" w:cs="Times New Roman"/>
          <w:b/>
          <w:bCs/>
          <w:color w:val="000000"/>
          <w:sz w:val="24"/>
          <w:szCs w:val="24"/>
          <w:lang w:val="en-GB" w:eastAsia="pt-PT"/>
        </w:rPr>
        <w:t xml:space="preserve"> </w:t>
      </w:r>
      <w:r w:rsidR="00DA7133" w:rsidRPr="00D943CC">
        <w:rPr>
          <w:rFonts w:ascii="Signifier Extralight" w:eastAsia="Times New Roman" w:hAnsi="Signifier Extralight" w:cs="Times New Roman"/>
          <w:b/>
          <w:bCs/>
          <w:color w:val="000000"/>
          <w:sz w:val="24"/>
          <w:szCs w:val="24"/>
          <w:lang w:val="en-GB" w:eastAsia="pt-PT"/>
        </w:rPr>
        <w:t>Seven</w:t>
      </w:r>
    </w:p>
    <w:p w14:paraId="225BC2A0" w14:textId="706D1906" w:rsidR="006752EC" w:rsidRPr="00D943CC" w:rsidRDefault="006752EC" w:rsidP="00F43B0C">
      <w:pPr>
        <w:spacing w:after="0" w:line="253"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w:t>
      </w:r>
      <w:r w:rsidR="00276651" w:rsidRPr="00D943CC">
        <w:rPr>
          <w:rFonts w:ascii="Signifier Extralight" w:eastAsia="Times New Roman" w:hAnsi="Signifier Extralight" w:cs="Times New Roman"/>
          <w:b/>
          <w:bCs/>
          <w:color w:val="000000"/>
          <w:sz w:val="24"/>
          <w:szCs w:val="24"/>
          <w:lang w:val="en-GB" w:eastAsia="pt-PT"/>
        </w:rPr>
        <w:t>Confidentiality</w:t>
      </w:r>
      <w:r w:rsidRPr="00D943CC">
        <w:rPr>
          <w:rFonts w:ascii="Signifier Extralight" w:eastAsia="Times New Roman" w:hAnsi="Signifier Extralight" w:cs="Times New Roman"/>
          <w:b/>
          <w:bCs/>
          <w:color w:val="000000"/>
          <w:sz w:val="24"/>
          <w:szCs w:val="24"/>
          <w:lang w:val="en-GB" w:eastAsia="pt-PT"/>
        </w:rPr>
        <w:t>)</w:t>
      </w:r>
    </w:p>
    <w:p w14:paraId="2465FCE2" w14:textId="77777777" w:rsidR="00E553ED" w:rsidRPr="00D943CC" w:rsidRDefault="00E553ED"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354645F3" w14:textId="29EBFA67" w:rsidR="006752EC" w:rsidRPr="00D943CC" w:rsidRDefault="006752EC" w:rsidP="00F43B0C">
      <w:pPr>
        <w:numPr>
          <w:ilvl w:val="0"/>
          <w:numId w:val="14"/>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The </w:t>
      </w:r>
      <w:r w:rsidR="00276651" w:rsidRPr="00D943CC">
        <w:rPr>
          <w:rFonts w:ascii="Signifier Extralight" w:eastAsia="Times New Roman" w:hAnsi="Signifier Extralight" w:cs="Times New Roman"/>
          <w:color w:val="000000"/>
          <w:sz w:val="24"/>
          <w:szCs w:val="24"/>
          <w:lang w:val="en-GB" w:eastAsia="pt-PT"/>
        </w:rPr>
        <w:t>Parties</w:t>
      </w:r>
      <w:r w:rsidRPr="00D943CC">
        <w:rPr>
          <w:rFonts w:ascii="Signifier Extralight" w:eastAsia="Times New Roman" w:hAnsi="Signifier Extralight" w:cs="Times New Roman"/>
          <w:color w:val="000000"/>
          <w:sz w:val="24"/>
          <w:szCs w:val="24"/>
          <w:lang w:val="en-GB" w:eastAsia="pt-PT"/>
        </w:rPr>
        <w:t> </w:t>
      </w:r>
      <w:r w:rsidR="00276651" w:rsidRPr="00D943CC">
        <w:rPr>
          <w:rFonts w:ascii="Signifier Extralight" w:eastAsia="Times New Roman" w:hAnsi="Signifier Extralight" w:cs="Times New Roman"/>
          <w:color w:val="000000"/>
          <w:sz w:val="24"/>
          <w:szCs w:val="24"/>
          <w:lang w:val="en-GB" w:eastAsia="pt-PT"/>
        </w:rPr>
        <w:t>agree</w:t>
      </w:r>
      <w:r w:rsidRPr="00D943CC">
        <w:rPr>
          <w:rFonts w:ascii="Signifier Extralight" w:eastAsia="Times New Roman" w:hAnsi="Signifier Extralight" w:cs="Times New Roman"/>
          <w:color w:val="000000"/>
          <w:sz w:val="24"/>
          <w:szCs w:val="24"/>
          <w:lang w:val="en-GB" w:eastAsia="pt-PT"/>
        </w:rPr>
        <w:t xml:space="preserve"> to maintain confidentiality about all information by any means obtained in the scope and during the execution of this </w:t>
      </w:r>
      <w:r w:rsidR="00276651" w:rsidRPr="00D943CC">
        <w:rPr>
          <w:rFonts w:ascii="Signifier Extralight" w:eastAsia="Times New Roman" w:hAnsi="Signifier Extralight" w:cs="Times New Roman"/>
          <w:color w:val="000000"/>
          <w:sz w:val="24"/>
          <w:szCs w:val="24"/>
          <w:lang w:val="en-GB" w:eastAsia="pt-PT"/>
        </w:rPr>
        <w:t>agreement</w:t>
      </w:r>
      <w:r w:rsidR="00855F9E" w:rsidRPr="00D943CC">
        <w:rPr>
          <w:rFonts w:ascii="Signifier Extralight" w:eastAsia="Times New Roman" w:hAnsi="Signifier Extralight" w:cs="Times New Roman"/>
          <w:color w:val="000000"/>
          <w:sz w:val="24"/>
          <w:szCs w:val="24"/>
          <w:lang w:val="en-GB" w:eastAsia="pt-PT"/>
        </w:rPr>
        <w:t xml:space="preserve">, during the </w:t>
      </w:r>
      <w:r w:rsidR="005577D6" w:rsidRPr="00D943CC">
        <w:rPr>
          <w:rFonts w:ascii="Signifier Extralight" w:eastAsia="Times New Roman" w:hAnsi="Signifier Extralight" w:cs="Times New Roman"/>
          <w:color w:val="000000"/>
          <w:sz w:val="24"/>
          <w:szCs w:val="24"/>
          <w:lang w:val="en-GB" w:eastAsia="pt-PT"/>
        </w:rPr>
        <w:t>duration</w:t>
      </w:r>
      <w:r w:rsidR="00855F9E" w:rsidRPr="00D943CC">
        <w:rPr>
          <w:rFonts w:ascii="Signifier Extralight" w:eastAsia="Times New Roman" w:hAnsi="Signifier Extralight" w:cs="Times New Roman"/>
          <w:color w:val="000000"/>
          <w:sz w:val="24"/>
          <w:szCs w:val="24"/>
          <w:lang w:val="en-GB" w:eastAsia="pt-PT"/>
        </w:rPr>
        <w:t xml:space="preserve"> of this agreement and for a period of </w:t>
      </w:r>
      <w:r w:rsidR="00770125" w:rsidRPr="00D943CC">
        <w:rPr>
          <w:rFonts w:ascii="Signifier Extralight" w:eastAsia="Times New Roman" w:hAnsi="Signifier Extralight" w:cs="Times New Roman"/>
          <w:color w:val="000000"/>
          <w:sz w:val="24"/>
          <w:szCs w:val="24"/>
          <w:lang w:val="en-GB" w:eastAsia="pt-PT"/>
        </w:rPr>
        <w:t>5 (five)</w:t>
      </w:r>
      <w:r w:rsidR="00855F9E" w:rsidRPr="00D943CC">
        <w:rPr>
          <w:rFonts w:ascii="Signifier Extralight" w:eastAsia="Times New Roman" w:hAnsi="Signifier Extralight" w:cs="Times New Roman"/>
          <w:color w:val="000000"/>
          <w:sz w:val="24"/>
          <w:szCs w:val="24"/>
          <w:lang w:val="en-GB" w:eastAsia="pt-PT"/>
        </w:rPr>
        <w:t xml:space="preserve"> years following the termination of this agreement</w:t>
      </w:r>
      <w:r w:rsidRPr="00D943CC">
        <w:rPr>
          <w:rFonts w:ascii="Signifier Extralight" w:eastAsia="Times New Roman" w:hAnsi="Signifier Extralight" w:cs="Times New Roman"/>
          <w:color w:val="000000"/>
          <w:sz w:val="24"/>
          <w:szCs w:val="24"/>
          <w:lang w:val="en-GB" w:eastAsia="pt-PT"/>
        </w:rPr>
        <w:t>.</w:t>
      </w:r>
    </w:p>
    <w:p w14:paraId="63F63C3D" w14:textId="77777777" w:rsidR="006752EC" w:rsidRPr="00D943CC" w:rsidRDefault="00AA2D17" w:rsidP="00F43B0C">
      <w:pPr>
        <w:numPr>
          <w:ilvl w:val="0"/>
          <w:numId w:val="14"/>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w:t>
      </w:r>
      <w:r w:rsidR="006752EC" w:rsidRPr="00D943CC">
        <w:rPr>
          <w:rFonts w:ascii="Signifier Extralight" w:eastAsia="Times New Roman" w:hAnsi="Signifier Extralight" w:cs="Times New Roman"/>
          <w:color w:val="000000"/>
          <w:sz w:val="24"/>
          <w:szCs w:val="24"/>
          <w:lang w:val="en-GB" w:eastAsia="pt-PT"/>
        </w:rPr>
        <w:t>he preceding paragraph</w:t>
      </w:r>
      <w:r w:rsidRPr="00D943CC">
        <w:rPr>
          <w:rFonts w:ascii="Signifier Extralight" w:eastAsia="Times New Roman" w:hAnsi="Signifier Extralight" w:cs="Times New Roman"/>
          <w:color w:val="000000"/>
          <w:sz w:val="24"/>
          <w:szCs w:val="24"/>
          <w:lang w:val="en-GB" w:eastAsia="pt-PT"/>
        </w:rPr>
        <w:t xml:space="preserve"> shall not be applicable to</w:t>
      </w:r>
      <w:r w:rsidR="006752EC" w:rsidRPr="00D943CC">
        <w:rPr>
          <w:rFonts w:ascii="Signifier Extralight" w:eastAsia="Times New Roman" w:hAnsi="Signifier Extralight" w:cs="Times New Roman"/>
          <w:color w:val="000000"/>
          <w:sz w:val="24"/>
          <w:szCs w:val="24"/>
          <w:lang w:val="en-GB" w:eastAsia="pt-PT"/>
        </w:rPr>
        <w:t xml:space="preserve"> information that:</w:t>
      </w:r>
    </w:p>
    <w:p w14:paraId="7871DC81" w14:textId="6E1664ED" w:rsidR="006752EC" w:rsidRPr="00D943CC" w:rsidRDefault="00AA2D17" w:rsidP="00F43B0C">
      <w:pPr>
        <w:numPr>
          <w:ilvl w:val="1"/>
          <w:numId w:val="14"/>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is</w:t>
      </w:r>
      <w:r w:rsidR="006752EC" w:rsidRPr="00D943CC">
        <w:rPr>
          <w:rFonts w:ascii="Signifier Extralight" w:eastAsia="Times New Roman" w:hAnsi="Signifier Extralight" w:cs="Times New Roman"/>
          <w:color w:val="000000"/>
          <w:sz w:val="24"/>
          <w:szCs w:val="24"/>
          <w:lang w:val="en-GB" w:eastAsia="pt-PT"/>
        </w:rPr>
        <w:t xml:space="preserve"> legitimately obtained from a third </w:t>
      </w:r>
      <w:r w:rsidR="00BB082A" w:rsidRPr="00D943CC">
        <w:rPr>
          <w:rFonts w:ascii="Signifier Extralight" w:eastAsia="Times New Roman" w:hAnsi="Signifier Extralight" w:cs="Times New Roman"/>
          <w:color w:val="000000"/>
          <w:sz w:val="24"/>
          <w:szCs w:val="24"/>
          <w:lang w:val="en-GB" w:eastAsia="pt-PT"/>
        </w:rPr>
        <w:t>P</w:t>
      </w:r>
      <w:r w:rsidR="006752EC" w:rsidRPr="00D943CC">
        <w:rPr>
          <w:rFonts w:ascii="Signifier Extralight" w:eastAsia="Times New Roman" w:hAnsi="Signifier Extralight" w:cs="Times New Roman"/>
          <w:color w:val="000000"/>
          <w:sz w:val="24"/>
          <w:szCs w:val="24"/>
          <w:lang w:val="en-GB" w:eastAsia="pt-PT"/>
        </w:rPr>
        <w:t>arty not bound by a commitment of confid</w:t>
      </w:r>
      <w:r w:rsidRPr="00D943CC">
        <w:rPr>
          <w:rFonts w:ascii="Signifier Extralight" w:eastAsia="Times New Roman" w:hAnsi="Signifier Extralight" w:cs="Times New Roman"/>
          <w:color w:val="000000"/>
          <w:sz w:val="24"/>
          <w:szCs w:val="24"/>
          <w:lang w:val="en-GB" w:eastAsia="pt-PT"/>
        </w:rPr>
        <w:t>entiality to any of the </w:t>
      </w:r>
      <w:r w:rsidR="009D7974"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arties</w:t>
      </w:r>
      <w:r w:rsidR="006752EC" w:rsidRPr="00D943CC">
        <w:rPr>
          <w:rFonts w:ascii="Signifier Extralight" w:eastAsia="Times New Roman" w:hAnsi="Signifier Extralight" w:cs="Times New Roman"/>
          <w:color w:val="000000"/>
          <w:sz w:val="24"/>
          <w:szCs w:val="24"/>
          <w:lang w:val="en-GB" w:eastAsia="pt-PT"/>
        </w:rPr>
        <w:t>;</w:t>
      </w:r>
    </w:p>
    <w:p w14:paraId="432533BA" w14:textId="3E82E424" w:rsidR="006752EC" w:rsidRPr="00D943CC" w:rsidRDefault="00AA2D17" w:rsidP="00F43B0C">
      <w:pPr>
        <w:numPr>
          <w:ilvl w:val="1"/>
          <w:numId w:val="14"/>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is</w:t>
      </w:r>
      <w:r w:rsidR="006752EC" w:rsidRPr="00D943CC">
        <w:rPr>
          <w:rFonts w:ascii="Signifier Extralight" w:eastAsia="Times New Roman" w:hAnsi="Signifier Extralight" w:cs="Times New Roman"/>
          <w:color w:val="000000"/>
          <w:sz w:val="24"/>
          <w:szCs w:val="24"/>
          <w:lang w:val="en-GB" w:eastAsia="pt-PT"/>
        </w:rPr>
        <w:t xml:space="preserve"> already known to a </w:t>
      </w:r>
      <w:r w:rsidR="00BB082A" w:rsidRPr="00D943CC">
        <w:rPr>
          <w:rFonts w:ascii="Signifier Extralight" w:eastAsia="Times New Roman" w:hAnsi="Signifier Extralight" w:cs="Times New Roman"/>
          <w:color w:val="000000"/>
          <w:sz w:val="24"/>
          <w:szCs w:val="24"/>
          <w:lang w:val="en-GB" w:eastAsia="pt-PT"/>
        </w:rPr>
        <w:t>P</w:t>
      </w:r>
      <w:r w:rsidR="006752EC" w:rsidRPr="00D943CC">
        <w:rPr>
          <w:rFonts w:ascii="Signifier Extralight" w:eastAsia="Times New Roman" w:hAnsi="Signifier Extralight" w:cs="Times New Roman"/>
          <w:color w:val="000000"/>
          <w:sz w:val="24"/>
          <w:szCs w:val="24"/>
          <w:lang w:val="en-GB" w:eastAsia="pt-PT"/>
        </w:rPr>
        <w:t xml:space="preserve">arty, before </w:t>
      </w:r>
      <w:r w:rsidRPr="00D943CC">
        <w:rPr>
          <w:rFonts w:ascii="Signifier Extralight" w:eastAsia="Times New Roman" w:hAnsi="Signifier Extralight" w:cs="Times New Roman"/>
          <w:color w:val="000000"/>
          <w:sz w:val="24"/>
          <w:szCs w:val="24"/>
          <w:lang w:val="en-GB" w:eastAsia="pt-PT"/>
        </w:rPr>
        <w:t>and outside</w:t>
      </w:r>
      <w:r w:rsidR="006752EC" w:rsidRPr="00D943CC">
        <w:rPr>
          <w:rFonts w:ascii="Signifier Extralight" w:eastAsia="Times New Roman" w:hAnsi="Signifier Extralight" w:cs="Times New Roman"/>
          <w:color w:val="000000"/>
          <w:sz w:val="24"/>
          <w:szCs w:val="24"/>
          <w:lang w:val="en-GB" w:eastAsia="pt-PT"/>
        </w:rPr>
        <w:t xml:space="preserve"> the scope of the </w:t>
      </w:r>
      <w:r w:rsidR="00620F8A" w:rsidRPr="00D943CC">
        <w:rPr>
          <w:rFonts w:ascii="Signifier Extralight" w:eastAsia="Times New Roman" w:hAnsi="Signifier Extralight" w:cs="Times New Roman"/>
          <w:color w:val="000000"/>
          <w:sz w:val="24"/>
          <w:szCs w:val="24"/>
          <w:lang w:val="en-GB" w:eastAsia="pt-PT"/>
        </w:rPr>
        <w:t>P</w:t>
      </w:r>
      <w:r w:rsidR="00F014CF" w:rsidRPr="00D943CC">
        <w:rPr>
          <w:rFonts w:ascii="Signifier Extralight" w:eastAsia="Times New Roman" w:hAnsi="Signifier Extralight" w:cs="Times New Roman"/>
          <w:color w:val="000000"/>
          <w:sz w:val="24"/>
          <w:szCs w:val="24"/>
          <w:lang w:val="en-GB" w:eastAsia="pt-PT"/>
        </w:rPr>
        <w:t>roject</w:t>
      </w:r>
      <w:r w:rsidR="006752EC" w:rsidRPr="00D943CC">
        <w:rPr>
          <w:rFonts w:ascii="Signifier Extralight" w:eastAsia="Times New Roman" w:hAnsi="Signifier Extralight" w:cs="Times New Roman"/>
          <w:color w:val="000000"/>
          <w:sz w:val="24"/>
          <w:szCs w:val="24"/>
          <w:lang w:val="en-GB" w:eastAsia="pt-PT"/>
        </w:rPr>
        <w:t>, as evidenced by their archives;</w:t>
      </w:r>
    </w:p>
    <w:p w14:paraId="053E51F2" w14:textId="40492735" w:rsidR="006752EC" w:rsidRPr="00D943CC" w:rsidRDefault="00AA2D17" w:rsidP="00F43B0C">
      <w:pPr>
        <w:numPr>
          <w:ilvl w:val="1"/>
          <w:numId w:val="14"/>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is</w:t>
      </w:r>
      <w:r w:rsidR="006752EC" w:rsidRPr="00D943CC">
        <w:rPr>
          <w:rFonts w:ascii="Signifier Extralight" w:eastAsia="Times New Roman" w:hAnsi="Signifier Extralight" w:cs="Times New Roman"/>
          <w:color w:val="000000"/>
          <w:sz w:val="24"/>
          <w:szCs w:val="24"/>
          <w:lang w:val="en-GB" w:eastAsia="pt-PT"/>
        </w:rPr>
        <w:t xml:space="preserve"> already public knowledge at the time of receiving or becomes public knowledge,</w:t>
      </w:r>
      <w:r w:rsidR="00456108" w:rsidRPr="00D943CC">
        <w:rPr>
          <w:rFonts w:ascii="Signifier Extralight" w:eastAsia="Times New Roman" w:hAnsi="Signifier Extralight" w:cs="Times New Roman"/>
          <w:color w:val="000000"/>
          <w:sz w:val="24"/>
          <w:szCs w:val="24"/>
          <w:lang w:val="en-GB" w:eastAsia="pt-PT"/>
        </w:rPr>
        <w:t xml:space="preserve"> and</w:t>
      </w:r>
      <w:r w:rsidR="006752EC" w:rsidRPr="00D943CC">
        <w:rPr>
          <w:rFonts w:ascii="Signifier Extralight" w:eastAsia="Times New Roman" w:hAnsi="Signifier Extralight" w:cs="Times New Roman"/>
          <w:color w:val="000000"/>
          <w:sz w:val="24"/>
          <w:szCs w:val="24"/>
          <w:lang w:val="en-GB" w:eastAsia="pt-PT"/>
        </w:rPr>
        <w:t xml:space="preserve"> there has been no breach of any of the </w:t>
      </w:r>
      <w:r w:rsidR="00AE03A3" w:rsidRPr="00D943CC">
        <w:rPr>
          <w:rFonts w:ascii="Signifier Extralight" w:eastAsia="Times New Roman" w:hAnsi="Signifier Extralight" w:cs="Times New Roman"/>
          <w:color w:val="000000"/>
          <w:sz w:val="24"/>
          <w:szCs w:val="24"/>
          <w:lang w:val="en-GB" w:eastAsia="pt-PT"/>
        </w:rPr>
        <w:t>P</w:t>
      </w:r>
      <w:r w:rsidR="006752EC" w:rsidRPr="00D943CC">
        <w:rPr>
          <w:rFonts w:ascii="Signifier Extralight" w:eastAsia="Times New Roman" w:hAnsi="Signifier Extralight" w:cs="Times New Roman"/>
          <w:color w:val="000000"/>
          <w:sz w:val="24"/>
          <w:szCs w:val="24"/>
          <w:lang w:val="en-GB" w:eastAsia="pt-PT"/>
        </w:rPr>
        <w:t>ar</w:t>
      </w:r>
      <w:r w:rsidRPr="00D943CC">
        <w:rPr>
          <w:rFonts w:ascii="Signifier Extralight" w:eastAsia="Times New Roman" w:hAnsi="Signifier Extralight" w:cs="Times New Roman"/>
          <w:color w:val="000000"/>
          <w:sz w:val="24"/>
          <w:szCs w:val="24"/>
          <w:lang w:val="en-GB" w:eastAsia="pt-PT"/>
        </w:rPr>
        <w:t>ties</w:t>
      </w:r>
      <w:r w:rsidR="006752EC" w:rsidRPr="00D943CC">
        <w:rPr>
          <w:rFonts w:ascii="Signifier Extralight" w:eastAsia="Times New Roman" w:hAnsi="Signifier Extralight" w:cs="Times New Roman"/>
          <w:color w:val="000000"/>
          <w:sz w:val="24"/>
          <w:szCs w:val="24"/>
          <w:lang w:val="en-GB" w:eastAsia="pt-PT"/>
        </w:rPr>
        <w:t>.</w:t>
      </w:r>
    </w:p>
    <w:p w14:paraId="5089F3CA" w14:textId="1D74E388" w:rsidR="00935378" w:rsidRPr="00D943CC" w:rsidRDefault="00935378" w:rsidP="00F43B0C">
      <w:pPr>
        <w:numPr>
          <w:ilvl w:val="1"/>
          <w:numId w:val="14"/>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is independently developed by a </w:t>
      </w:r>
      <w:r w:rsidR="00AE03A3"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 xml:space="preserve">arty, without </w:t>
      </w:r>
      <w:r w:rsidR="00D63530" w:rsidRPr="00D943CC">
        <w:rPr>
          <w:rFonts w:ascii="Signifier Extralight" w:eastAsia="Times New Roman" w:hAnsi="Signifier Extralight" w:cs="Times New Roman"/>
          <w:color w:val="000000"/>
          <w:sz w:val="24"/>
          <w:szCs w:val="24"/>
          <w:lang w:val="en-GB" w:eastAsia="pt-PT"/>
        </w:rPr>
        <w:t xml:space="preserve">the </w:t>
      </w:r>
      <w:r w:rsidRPr="00D943CC">
        <w:rPr>
          <w:rFonts w:ascii="Signifier Extralight" w:eastAsia="Times New Roman" w:hAnsi="Signifier Extralight" w:cs="Times New Roman"/>
          <w:color w:val="000000"/>
          <w:sz w:val="24"/>
          <w:szCs w:val="24"/>
          <w:lang w:val="en-GB" w:eastAsia="pt-PT"/>
        </w:rPr>
        <w:t xml:space="preserve">use of the other </w:t>
      </w:r>
      <w:r w:rsidR="00AE03A3"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arty’s confidential information</w:t>
      </w:r>
      <w:r w:rsidR="005F33AA" w:rsidRPr="00D943CC">
        <w:rPr>
          <w:rFonts w:ascii="Signifier Extralight" w:eastAsia="Times New Roman" w:hAnsi="Signifier Extralight" w:cs="Times New Roman"/>
          <w:color w:val="000000"/>
          <w:sz w:val="24"/>
          <w:szCs w:val="24"/>
          <w:lang w:val="en-GB" w:eastAsia="pt-PT"/>
        </w:rPr>
        <w:t>;</w:t>
      </w:r>
    </w:p>
    <w:p w14:paraId="43F85D39" w14:textId="04174237" w:rsidR="00935378" w:rsidRPr="00D943CC" w:rsidRDefault="00935378" w:rsidP="00F43B0C">
      <w:pPr>
        <w:numPr>
          <w:ilvl w:val="1"/>
          <w:numId w:val="14"/>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is approved for release by prior written authorization of the disclosing </w:t>
      </w:r>
      <w:r w:rsidR="00AE03A3"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arty</w:t>
      </w:r>
      <w:r w:rsidR="005F33AA" w:rsidRPr="00D943CC">
        <w:rPr>
          <w:rFonts w:ascii="Signifier Extralight" w:eastAsia="Times New Roman" w:hAnsi="Signifier Extralight" w:cs="Times New Roman"/>
          <w:color w:val="000000"/>
          <w:sz w:val="24"/>
          <w:szCs w:val="24"/>
          <w:lang w:val="en-GB" w:eastAsia="pt-PT"/>
        </w:rPr>
        <w:t>.</w:t>
      </w:r>
    </w:p>
    <w:p w14:paraId="7063C3C6" w14:textId="77777777" w:rsidR="00C17316" w:rsidRPr="00D943CC" w:rsidRDefault="00C17316"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5E58758D" w14:textId="03B29E80" w:rsidR="00C17316" w:rsidRPr="00D943CC" w:rsidRDefault="00C17316" w:rsidP="00F43B0C">
      <w:pPr>
        <w:spacing w:after="0" w:line="253" w:lineRule="atLeast"/>
        <w:jc w:val="center"/>
        <w:rPr>
          <w:rFonts w:ascii="Signifier Extralight" w:eastAsia="Times New Roman" w:hAnsi="Signifier Extralight" w:cs="Times New Roman"/>
          <w:b/>
          <w:color w:val="000000"/>
          <w:sz w:val="24"/>
          <w:szCs w:val="24"/>
          <w:lang w:val="en-GB" w:eastAsia="pt-PT"/>
        </w:rPr>
      </w:pPr>
      <w:r w:rsidRPr="00D943CC">
        <w:rPr>
          <w:rFonts w:ascii="Signifier Extralight" w:eastAsia="Times New Roman" w:hAnsi="Signifier Extralight" w:cs="Times New Roman"/>
          <w:b/>
          <w:color w:val="000000"/>
          <w:sz w:val="24"/>
          <w:szCs w:val="24"/>
          <w:lang w:val="en-GB" w:eastAsia="pt-PT"/>
        </w:rPr>
        <w:t xml:space="preserve">Clause </w:t>
      </w:r>
      <w:r w:rsidR="00DA7133" w:rsidRPr="00D943CC">
        <w:rPr>
          <w:rFonts w:ascii="Signifier Extralight" w:eastAsia="Times New Roman" w:hAnsi="Signifier Extralight" w:cs="Times New Roman"/>
          <w:b/>
          <w:color w:val="000000"/>
          <w:sz w:val="24"/>
          <w:szCs w:val="24"/>
          <w:lang w:val="en-GB" w:eastAsia="pt-PT"/>
        </w:rPr>
        <w:t>Eight</w:t>
      </w:r>
    </w:p>
    <w:p w14:paraId="6E607D7A" w14:textId="749B5EBE" w:rsidR="00C17316" w:rsidRPr="00D943CC" w:rsidRDefault="00C17316" w:rsidP="00F43B0C">
      <w:pPr>
        <w:spacing w:after="0" w:line="253" w:lineRule="atLeast"/>
        <w:jc w:val="center"/>
        <w:rPr>
          <w:rFonts w:ascii="Signifier Extralight" w:eastAsia="Times New Roman" w:hAnsi="Signifier Extralight" w:cs="Times New Roman"/>
          <w:b/>
          <w:color w:val="000000"/>
          <w:sz w:val="24"/>
          <w:szCs w:val="24"/>
          <w:lang w:val="en-GB" w:eastAsia="pt-PT"/>
        </w:rPr>
      </w:pPr>
      <w:r w:rsidRPr="00D943CC">
        <w:rPr>
          <w:rFonts w:ascii="Signifier Extralight" w:eastAsia="Times New Roman" w:hAnsi="Signifier Extralight" w:cs="Times New Roman"/>
          <w:b/>
          <w:color w:val="000000"/>
          <w:sz w:val="24"/>
          <w:szCs w:val="24"/>
          <w:lang w:val="en-GB" w:eastAsia="pt-PT"/>
        </w:rPr>
        <w:t>(Data Protection)</w:t>
      </w:r>
    </w:p>
    <w:p w14:paraId="078E9903" w14:textId="77777777" w:rsidR="00DA102A" w:rsidRPr="00D943CC" w:rsidRDefault="00DA102A" w:rsidP="00F43B0C">
      <w:pPr>
        <w:spacing w:after="0" w:line="253" w:lineRule="atLeast"/>
        <w:jc w:val="both"/>
        <w:rPr>
          <w:rFonts w:ascii="Signifier Extralight" w:eastAsia="Times New Roman" w:hAnsi="Signifier Extralight" w:cs="Times New Roman"/>
          <w:bCs/>
          <w:color w:val="000000"/>
          <w:sz w:val="24"/>
          <w:szCs w:val="24"/>
          <w:lang w:val="en-GB" w:eastAsia="pt-PT"/>
        </w:rPr>
      </w:pPr>
    </w:p>
    <w:p w14:paraId="0EC97BE7" w14:textId="2D37BC48" w:rsidR="00365BFF" w:rsidRPr="00D943CC" w:rsidRDefault="00C17316" w:rsidP="00F43B0C">
      <w:pPr>
        <w:pStyle w:val="ListParagraph"/>
        <w:numPr>
          <w:ilvl w:val="0"/>
          <w:numId w:val="18"/>
        </w:numPr>
        <w:spacing w:after="0" w:line="253" w:lineRule="atLeast"/>
        <w:ind w:left="36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lastRenderedPageBreak/>
        <w:t xml:space="preserve">The personal data included in this Agreement (data of the signatories and contact details of each of the Parties) will be processed by the other Party for the purpose of managing the grant relationship, the bases of treatment being the legitimate interest of each of the </w:t>
      </w:r>
      <w:r w:rsidR="00AE03A3"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 xml:space="preserve">arties. </w:t>
      </w:r>
    </w:p>
    <w:p w14:paraId="02A2849C" w14:textId="76774A12" w:rsidR="00C17316" w:rsidRPr="00D943CC" w:rsidRDefault="00365BFF" w:rsidP="00F43B0C">
      <w:pPr>
        <w:pStyle w:val="ListParagraph"/>
        <w:numPr>
          <w:ilvl w:val="0"/>
          <w:numId w:val="18"/>
        </w:numPr>
        <w:spacing w:after="0" w:line="253" w:lineRule="atLeast"/>
        <w:ind w:left="36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The personal data will be kept until the </w:t>
      </w:r>
      <w:r w:rsidR="00541CC5" w:rsidRPr="00D943CC">
        <w:rPr>
          <w:rFonts w:ascii="Signifier Extralight" w:eastAsia="Times New Roman" w:hAnsi="Signifier Extralight" w:cs="Times New Roman"/>
          <w:color w:val="000000"/>
          <w:sz w:val="24"/>
          <w:szCs w:val="24"/>
          <w:lang w:val="en-GB" w:eastAsia="pt-PT"/>
        </w:rPr>
        <w:t>fulfilment</w:t>
      </w:r>
      <w:r w:rsidR="00C17316" w:rsidRPr="00D943CC">
        <w:rPr>
          <w:rFonts w:ascii="Signifier Extralight" w:eastAsia="Times New Roman" w:hAnsi="Signifier Extralight" w:cs="Times New Roman"/>
          <w:color w:val="000000"/>
          <w:sz w:val="24"/>
          <w:szCs w:val="24"/>
          <w:lang w:val="en-GB" w:eastAsia="pt-PT"/>
        </w:rPr>
        <w:t xml:space="preserve"> of this relationship and </w:t>
      </w:r>
      <w:r w:rsidRPr="00D943CC">
        <w:rPr>
          <w:rFonts w:ascii="Signifier Extralight" w:eastAsia="Times New Roman" w:hAnsi="Signifier Extralight" w:cs="Times New Roman"/>
          <w:color w:val="000000"/>
          <w:sz w:val="24"/>
          <w:szCs w:val="24"/>
          <w:lang w:val="en-GB" w:eastAsia="pt-PT"/>
        </w:rPr>
        <w:t>including the</w:t>
      </w:r>
      <w:r w:rsidR="00C17316" w:rsidRPr="00D943CC">
        <w:rPr>
          <w:rFonts w:ascii="Signifier Extralight" w:eastAsia="Times New Roman" w:hAnsi="Signifier Extralight" w:cs="Times New Roman"/>
          <w:color w:val="000000"/>
          <w:sz w:val="24"/>
          <w:szCs w:val="24"/>
          <w:lang w:val="en-GB" w:eastAsia="pt-PT"/>
        </w:rPr>
        <w:t xml:space="preserve"> prescri</w:t>
      </w:r>
      <w:r w:rsidRPr="00D943CC">
        <w:rPr>
          <w:rFonts w:ascii="Signifier Extralight" w:eastAsia="Times New Roman" w:hAnsi="Signifier Extralight" w:cs="Times New Roman"/>
          <w:color w:val="000000"/>
          <w:sz w:val="24"/>
          <w:szCs w:val="24"/>
          <w:lang w:val="en-GB" w:eastAsia="pt-PT"/>
        </w:rPr>
        <w:t>ption</w:t>
      </w:r>
      <w:r w:rsidR="00C17316" w:rsidRPr="00D943CC">
        <w:rPr>
          <w:rFonts w:ascii="Signifier Extralight" w:eastAsia="Times New Roman" w:hAnsi="Signifier Extralight" w:cs="Times New Roman"/>
          <w:color w:val="000000"/>
          <w:sz w:val="24"/>
          <w:szCs w:val="24"/>
          <w:lang w:val="en-GB" w:eastAsia="pt-PT"/>
        </w:rPr>
        <w:t xml:space="preserve"> </w:t>
      </w:r>
      <w:r w:rsidRPr="00D943CC">
        <w:rPr>
          <w:rFonts w:ascii="Signifier Extralight" w:eastAsia="Times New Roman" w:hAnsi="Signifier Extralight" w:cs="Times New Roman"/>
          <w:color w:val="000000"/>
          <w:sz w:val="24"/>
          <w:szCs w:val="24"/>
          <w:lang w:val="en-GB" w:eastAsia="pt-PT"/>
        </w:rPr>
        <w:t xml:space="preserve">date of </w:t>
      </w:r>
      <w:r w:rsidR="00C17316" w:rsidRPr="00D943CC">
        <w:rPr>
          <w:rFonts w:ascii="Signifier Extralight" w:eastAsia="Times New Roman" w:hAnsi="Signifier Extralight" w:cs="Times New Roman"/>
          <w:color w:val="000000"/>
          <w:sz w:val="24"/>
          <w:szCs w:val="24"/>
          <w:lang w:val="en-GB" w:eastAsia="pt-PT"/>
        </w:rPr>
        <w:t>the po</w:t>
      </w:r>
      <w:r w:rsidRPr="00D943CC">
        <w:rPr>
          <w:rFonts w:ascii="Signifier Extralight" w:eastAsia="Times New Roman" w:hAnsi="Signifier Extralight" w:cs="Times New Roman"/>
          <w:color w:val="000000"/>
          <w:sz w:val="24"/>
          <w:szCs w:val="24"/>
          <w:lang w:val="en-GB" w:eastAsia="pt-PT"/>
        </w:rPr>
        <w:t>tential</w:t>
      </w:r>
      <w:r w:rsidR="00C17316" w:rsidRPr="00D943CC">
        <w:rPr>
          <w:rFonts w:ascii="Signifier Extralight" w:eastAsia="Times New Roman" w:hAnsi="Signifier Extralight" w:cs="Times New Roman"/>
          <w:color w:val="000000"/>
          <w:sz w:val="24"/>
          <w:szCs w:val="24"/>
          <w:lang w:val="en-GB" w:eastAsia="pt-PT"/>
        </w:rPr>
        <w:t xml:space="preserve"> </w:t>
      </w:r>
      <w:r w:rsidRPr="00D943CC">
        <w:rPr>
          <w:rFonts w:ascii="Signifier Extralight" w:eastAsia="Times New Roman" w:hAnsi="Signifier Extralight" w:cs="Times New Roman"/>
          <w:color w:val="000000"/>
          <w:sz w:val="24"/>
          <w:szCs w:val="24"/>
          <w:lang w:val="en-GB" w:eastAsia="pt-PT"/>
        </w:rPr>
        <w:t xml:space="preserve">damage responsibility </w:t>
      </w:r>
      <w:r w:rsidR="00C17316" w:rsidRPr="00D943CC">
        <w:rPr>
          <w:rFonts w:ascii="Signifier Extralight" w:eastAsia="Times New Roman" w:hAnsi="Signifier Extralight" w:cs="Times New Roman"/>
          <w:color w:val="000000"/>
          <w:sz w:val="24"/>
          <w:szCs w:val="24"/>
          <w:lang w:val="en-GB" w:eastAsia="pt-PT"/>
        </w:rPr>
        <w:t>arising from it.</w:t>
      </w:r>
    </w:p>
    <w:p w14:paraId="2FC5F4BE" w14:textId="12ED8B13" w:rsidR="00C17316" w:rsidRPr="00D943CC" w:rsidRDefault="00365BFF" w:rsidP="00F43B0C">
      <w:pPr>
        <w:pStyle w:val="ListParagraph"/>
        <w:numPr>
          <w:ilvl w:val="0"/>
          <w:numId w:val="18"/>
        </w:numPr>
        <w:spacing w:after="0" w:line="253" w:lineRule="atLeast"/>
        <w:ind w:left="36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After expiry</w:t>
      </w:r>
      <w:r w:rsidR="00C17316" w:rsidRPr="00D943CC">
        <w:rPr>
          <w:rFonts w:ascii="Signifier Extralight" w:eastAsia="Times New Roman" w:hAnsi="Signifier Extralight" w:cs="Times New Roman"/>
          <w:color w:val="000000"/>
          <w:sz w:val="24"/>
          <w:szCs w:val="24"/>
          <w:lang w:val="en-GB" w:eastAsia="pt-PT"/>
        </w:rPr>
        <w:t>, the data will be erased or, alternatively, anonymized.</w:t>
      </w:r>
    </w:p>
    <w:p w14:paraId="1837C862" w14:textId="77777777" w:rsidR="00365BFF" w:rsidRPr="00D943CC" w:rsidRDefault="00C17316" w:rsidP="00F43B0C">
      <w:pPr>
        <w:pStyle w:val="ListParagraph"/>
        <w:numPr>
          <w:ilvl w:val="0"/>
          <w:numId w:val="18"/>
        </w:numPr>
        <w:spacing w:after="0" w:line="253" w:lineRule="atLeast"/>
        <w:ind w:left="360"/>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The signatories are hereby informed of the following:</w:t>
      </w:r>
    </w:p>
    <w:p w14:paraId="6A30F4EC" w14:textId="77777777" w:rsidR="005F4809" w:rsidRPr="00D943CC" w:rsidRDefault="00C17316" w:rsidP="00F43B0C">
      <w:pPr>
        <w:pStyle w:val="ListParagraph"/>
        <w:numPr>
          <w:ilvl w:val="1"/>
          <w:numId w:val="18"/>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The </w:t>
      </w:r>
      <w:r w:rsidR="00E331E8" w:rsidRPr="00D943CC">
        <w:rPr>
          <w:rFonts w:ascii="Signifier Extralight" w:eastAsia="Times New Roman" w:hAnsi="Signifier Extralight" w:cs="Times New Roman"/>
          <w:color w:val="000000"/>
          <w:sz w:val="24"/>
          <w:szCs w:val="24"/>
          <w:lang w:val="en-GB" w:eastAsia="pt-PT"/>
        </w:rPr>
        <w:t>entities</w:t>
      </w:r>
      <w:r w:rsidRPr="00D943CC">
        <w:rPr>
          <w:rFonts w:ascii="Signifier Extralight" w:eastAsia="Times New Roman" w:hAnsi="Signifier Extralight" w:cs="Times New Roman"/>
          <w:color w:val="000000"/>
          <w:sz w:val="24"/>
          <w:szCs w:val="24"/>
          <w:lang w:val="en-GB" w:eastAsia="pt-PT"/>
        </w:rPr>
        <w:t xml:space="preserve"> responsible for the processing of personal data are the Parties and the contact details of the</w:t>
      </w:r>
      <w:r w:rsidR="00E331E8" w:rsidRPr="00D943CC">
        <w:rPr>
          <w:rFonts w:ascii="Signifier Extralight" w:eastAsia="Times New Roman" w:hAnsi="Signifier Extralight" w:cs="Times New Roman"/>
          <w:color w:val="000000"/>
          <w:sz w:val="24"/>
          <w:szCs w:val="24"/>
          <w:lang w:val="en-GB" w:eastAsia="pt-PT"/>
        </w:rPr>
        <w:t>ir respective</w:t>
      </w:r>
      <w:r w:rsidRPr="00D943CC">
        <w:rPr>
          <w:rFonts w:ascii="Signifier Extralight" w:eastAsia="Times New Roman" w:hAnsi="Signifier Extralight" w:cs="Times New Roman"/>
          <w:color w:val="000000"/>
          <w:sz w:val="24"/>
          <w:szCs w:val="24"/>
          <w:lang w:val="en-GB" w:eastAsia="pt-PT"/>
        </w:rPr>
        <w:t xml:space="preserve"> Data Protection Officer or the unit responsible for </w:t>
      </w:r>
      <w:r w:rsidR="00365BFF" w:rsidRPr="00D943CC">
        <w:rPr>
          <w:rFonts w:ascii="Signifier Extralight" w:eastAsia="Times New Roman" w:hAnsi="Signifier Extralight" w:cs="Times New Roman"/>
          <w:color w:val="000000"/>
          <w:sz w:val="24"/>
          <w:szCs w:val="24"/>
          <w:lang w:val="en-GB" w:eastAsia="pt-PT"/>
        </w:rPr>
        <w:t>it</w:t>
      </w:r>
      <w:r w:rsidR="00E331E8" w:rsidRPr="00D943CC">
        <w:rPr>
          <w:rFonts w:ascii="Signifier Extralight" w:eastAsia="Times New Roman" w:hAnsi="Signifier Extralight" w:cs="Times New Roman"/>
          <w:color w:val="000000"/>
          <w:sz w:val="24"/>
          <w:szCs w:val="24"/>
          <w:lang w:val="en-GB" w:eastAsia="pt-PT"/>
        </w:rPr>
        <w:t xml:space="preserve"> are </w:t>
      </w:r>
      <w:r w:rsidRPr="00D943CC">
        <w:rPr>
          <w:rFonts w:ascii="Signifier Extralight" w:eastAsia="Times New Roman" w:hAnsi="Signifier Extralight" w:cs="Times New Roman"/>
          <w:color w:val="000000"/>
          <w:sz w:val="24"/>
          <w:szCs w:val="24"/>
          <w:lang w:val="en-GB" w:eastAsia="pt-PT"/>
        </w:rPr>
        <w:t>the following:</w:t>
      </w:r>
    </w:p>
    <w:p w14:paraId="5A5D6208" w14:textId="13931D21" w:rsidR="00A030F8" w:rsidRPr="00D943CC" w:rsidRDefault="00C17316" w:rsidP="00F43B0C">
      <w:pPr>
        <w:pStyle w:val="ListParagraph"/>
        <w:numPr>
          <w:ilvl w:val="2"/>
          <w:numId w:val="18"/>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Contacts of the Privacy Committee of the Calouste Gulbenkian Foundation: </w:t>
      </w:r>
      <w:hyperlink r:id="rId14" w:history="1">
        <w:r w:rsidR="00A030F8" w:rsidRPr="00D943CC">
          <w:rPr>
            <w:rStyle w:val="Hyperlink"/>
            <w:rFonts w:ascii="Signifier Extralight" w:hAnsi="Signifier Extralight"/>
            <w:lang w:val="en-US"/>
          </w:rPr>
          <w:t>privacidade@gulbenkian.pt</w:t>
        </w:r>
      </w:hyperlink>
      <w:r w:rsidR="00092627" w:rsidRPr="00D943CC">
        <w:rPr>
          <w:rFonts w:ascii="Signifier Extralight" w:hAnsi="Signifier Extralight"/>
          <w:lang w:val="en-US"/>
        </w:rPr>
        <w:t>;</w:t>
      </w:r>
    </w:p>
    <w:p w14:paraId="594EDF78" w14:textId="77777777" w:rsidR="009222A0" w:rsidRPr="00D943CC" w:rsidRDefault="009222A0" w:rsidP="00F43B0C">
      <w:pPr>
        <w:pStyle w:val="ListParagraph"/>
        <w:numPr>
          <w:ilvl w:val="2"/>
          <w:numId w:val="18"/>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Contacts of the person responsible for Data Protection of the BENEFICIARY: </w:t>
      </w:r>
      <w:r w:rsidRPr="00D943CC">
        <w:rPr>
          <w:rFonts w:ascii="Signifier Extralight" w:eastAsia="Times New Roman" w:hAnsi="Signifier Extralight" w:cs="Times New Roman"/>
          <w:color w:val="000000"/>
          <w:sz w:val="24"/>
          <w:szCs w:val="24"/>
          <w:highlight w:val="yellow"/>
          <w:lang w:val="en-GB" w:eastAsia="pt-PT"/>
        </w:rPr>
        <w:t>[…]</w:t>
      </w:r>
      <w:r w:rsidRPr="00D943CC">
        <w:rPr>
          <w:rFonts w:ascii="Signifier Extralight" w:eastAsia="Times New Roman" w:hAnsi="Signifier Extralight" w:cs="Times New Roman"/>
          <w:color w:val="000000"/>
          <w:sz w:val="24"/>
          <w:szCs w:val="24"/>
          <w:lang w:val="en-GB" w:eastAsia="pt-PT"/>
        </w:rPr>
        <w:t>;</w:t>
      </w:r>
    </w:p>
    <w:p w14:paraId="2D6A9263" w14:textId="567F3233" w:rsidR="00C17316" w:rsidRPr="00D943CC" w:rsidRDefault="00C17316" w:rsidP="00F43B0C">
      <w:pPr>
        <w:pStyle w:val="ListParagraph"/>
        <w:numPr>
          <w:ilvl w:val="1"/>
          <w:numId w:val="18"/>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They may contact the Parties regarding any issues related to the processing of data carried out in this context, as well as to the exercise of rights, through the contacts mentioned above, and may also make a complaint to the National Data Protection Commission if they consider that there is a failure to comply with the legal provisions on data protection by the Parties.</w:t>
      </w:r>
    </w:p>
    <w:p w14:paraId="1902D51A" w14:textId="72BD130C" w:rsidR="006752EC" w:rsidRPr="00D943CC" w:rsidRDefault="006752EC"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07F39B6A" w14:textId="59618FDF" w:rsidR="00E331E8" w:rsidRPr="00D943CC" w:rsidRDefault="00E331E8" w:rsidP="00F43B0C">
      <w:pPr>
        <w:spacing w:after="0" w:line="253"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 xml:space="preserve">Clause </w:t>
      </w:r>
      <w:r w:rsidR="007A7337" w:rsidRPr="00D943CC">
        <w:rPr>
          <w:rFonts w:ascii="Signifier Extralight" w:eastAsia="Times New Roman" w:hAnsi="Signifier Extralight" w:cs="Times New Roman"/>
          <w:b/>
          <w:bCs/>
          <w:color w:val="000000"/>
          <w:sz w:val="24"/>
          <w:szCs w:val="24"/>
          <w:lang w:val="en-GB" w:eastAsia="pt-PT"/>
        </w:rPr>
        <w:t>Nine</w:t>
      </w:r>
    </w:p>
    <w:p w14:paraId="28D679E0" w14:textId="21FB8201" w:rsidR="00E331E8" w:rsidRPr="00D943CC" w:rsidRDefault="00E331E8" w:rsidP="00F43B0C">
      <w:pPr>
        <w:spacing w:after="0" w:line="253"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(Prevention of money laundering and terrorist financing)</w:t>
      </w:r>
    </w:p>
    <w:p w14:paraId="3DCF0E7D" w14:textId="77777777" w:rsidR="00DA102A" w:rsidRPr="00D943CC" w:rsidRDefault="00DA102A" w:rsidP="00F43B0C">
      <w:pPr>
        <w:spacing w:after="0" w:line="253" w:lineRule="atLeast"/>
        <w:jc w:val="both"/>
        <w:rPr>
          <w:rFonts w:ascii="Signifier Extralight" w:eastAsia="Times New Roman" w:hAnsi="Signifier Extralight" w:cs="Times New Roman"/>
          <w:bCs/>
          <w:color w:val="000000"/>
          <w:sz w:val="24"/>
          <w:szCs w:val="24"/>
          <w:lang w:val="en-GB" w:eastAsia="pt-PT"/>
        </w:rPr>
      </w:pPr>
    </w:p>
    <w:p w14:paraId="279DDC85" w14:textId="0490B07B" w:rsidR="00E331E8" w:rsidRPr="00D943CC" w:rsidRDefault="00E331E8" w:rsidP="00F43B0C">
      <w:pPr>
        <w:spacing w:after="0" w:line="253" w:lineRule="atLeast"/>
        <w:jc w:val="both"/>
        <w:rPr>
          <w:rFonts w:ascii="Signifier Extralight" w:eastAsia="Times New Roman" w:hAnsi="Signifier Extralight" w:cs="Times New Roman"/>
          <w:bCs/>
          <w:color w:val="000000"/>
          <w:sz w:val="24"/>
          <w:szCs w:val="24"/>
          <w:lang w:val="en-GB" w:eastAsia="pt-PT"/>
        </w:rPr>
      </w:pPr>
      <w:r w:rsidRPr="00D943CC">
        <w:rPr>
          <w:rFonts w:ascii="Signifier Extralight" w:eastAsia="Times New Roman" w:hAnsi="Signifier Extralight" w:cs="Times New Roman"/>
          <w:bCs/>
          <w:color w:val="000000"/>
          <w:sz w:val="24"/>
          <w:szCs w:val="24"/>
          <w:lang w:val="en-GB" w:eastAsia="pt-PT"/>
        </w:rPr>
        <w:t>The Parties undertake to exchange and collect all necessary information for the complete fulfilment of the obligations in terms of prevention of money laundering and financing of terrorism under this Agreement, in particular those provided for in Law No. 83/2017, of August 18th.</w:t>
      </w:r>
    </w:p>
    <w:p w14:paraId="0BA265C5" w14:textId="77777777" w:rsidR="00E331E8" w:rsidRPr="00D943CC" w:rsidRDefault="00E331E8"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6822D944" w14:textId="3E2978E7" w:rsidR="00E331E8" w:rsidRPr="00D943CC" w:rsidRDefault="00E331E8" w:rsidP="00F43B0C">
      <w:pPr>
        <w:spacing w:after="0" w:line="253"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 xml:space="preserve">Clause </w:t>
      </w:r>
      <w:r w:rsidR="007A7337" w:rsidRPr="00D943CC">
        <w:rPr>
          <w:rFonts w:ascii="Signifier Extralight" w:eastAsia="Times New Roman" w:hAnsi="Signifier Extralight" w:cs="Times New Roman"/>
          <w:b/>
          <w:bCs/>
          <w:color w:val="000000"/>
          <w:sz w:val="24"/>
          <w:szCs w:val="24"/>
          <w:lang w:val="en-GB" w:eastAsia="pt-PT"/>
        </w:rPr>
        <w:t>Ten</w:t>
      </w:r>
    </w:p>
    <w:p w14:paraId="2B63CAAE" w14:textId="4B6BA6E7" w:rsidR="00E331E8" w:rsidRPr="00D943CC" w:rsidRDefault="00E331E8" w:rsidP="00F43B0C">
      <w:pPr>
        <w:spacing w:after="0" w:line="253"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(Preventing and Combating Harassment)</w:t>
      </w:r>
    </w:p>
    <w:p w14:paraId="7BEECF6B" w14:textId="77777777" w:rsidR="00DA102A" w:rsidRPr="00D943CC" w:rsidRDefault="00DA102A"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2E63386C" w14:textId="06C6555B" w:rsidR="00E331E8" w:rsidRPr="00D943CC" w:rsidRDefault="00E331E8" w:rsidP="00F43B0C">
      <w:pPr>
        <w:pStyle w:val="ListParagraph"/>
        <w:numPr>
          <w:ilvl w:val="0"/>
          <w:numId w:val="20"/>
        </w:numPr>
        <w:spacing w:after="0" w:line="253" w:lineRule="atLeast"/>
        <w:jc w:val="both"/>
        <w:rPr>
          <w:rFonts w:ascii="Signifier Extralight" w:eastAsia="Times New Roman" w:hAnsi="Signifier Extralight" w:cs="Times New Roman"/>
          <w:bCs/>
          <w:color w:val="000000"/>
          <w:sz w:val="24"/>
          <w:szCs w:val="24"/>
          <w:lang w:val="en-GB" w:eastAsia="pt-PT"/>
        </w:rPr>
      </w:pPr>
      <w:r w:rsidRPr="00D943CC">
        <w:rPr>
          <w:rFonts w:ascii="Signifier Extralight" w:eastAsia="Times New Roman" w:hAnsi="Signifier Extralight" w:cs="Times New Roman"/>
          <w:bCs/>
          <w:color w:val="000000"/>
          <w:sz w:val="24"/>
          <w:szCs w:val="24"/>
          <w:lang w:val="en-GB" w:eastAsia="pt-PT"/>
        </w:rPr>
        <w:t>The BENEFICIARY guarantees that it promotes and adopts non-discriminatory behavio</w:t>
      </w:r>
      <w:r w:rsidR="00FB5B4B" w:rsidRPr="00D943CC">
        <w:rPr>
          <w:rFonts w:ascii="Signifier Extralight" w:eastAsia="Times New Roman" w:hAnsi="Signifier Extralight" w:cs="Times New Roman"/>
          <w:bCs/>
          <w:color w:val="000000"/>
          <w:sz w:val="24"/>
          <w:szCs w:val="24"/>
          <w:lang w:val="en-GB" w:eastAsia="pt-PT"/>
        </w:rPr>
        <w:t>u</w:t>
      </w:r>
      <w:r w:rsidRPr="00D943CC">
        <w:rPr>
          <w:rFonts w:ascii="Signifier Extralight" w:eastAsia="Times New Roman" w:hAnsi="Signifier Extralight" w:cs="Times New Roman"/>
          <w:bCs/>
          <w:color w:val="000000"/>
          <w:sz w:val="24"/>
          <w:szCs w:val="24"/>
          <w:lang w:val="en-GB" w:eastAsia="pt-PT"/>
        </w:rPr>
        <w:t>rs, whether due to nationality, ethnicity, sex, age, physical disability, religion, sexual orientation, opinion or political affiliation, condemning any form of harassment, verbal or physical humiliation and coercion or threat.</w:t>
      </w:r>
    </w:p>
    <w:p w14:paraId="1BF606F5" w14:textId="3CD5EA1D" w:rsidR="00E331E8" w:rsidRPr="00D943CC" w:rsidRDefault="00E331E8" w:rsidP="00F43B0C">
      <w:pPr>
        <w:pStyle w:val="ListParagraph"/>
        <w:numPr>
          <w:ilvl w:val="0"/>
          <w:numId w:val="20"/>
        </w:numPr>
        <w:spacing w:after="0" w:line="253" w:lineRule="atLeast"/>
        <w:jc w:val="both"/>
        <w:rPr>
          <w:rFonts w:ascii="Signifier Extralight" w:eastAsia="Times New Roman" w:hAnsi="Signifier Extralight" w:cs="Times New Roman"/>
          <w:bCs/>
          <w:color w:val="000000"/>
          <w:sz w:val="24"/>
          <w:szCs w:val="24"/>
          <w:lang w:val="en-GB" w:eastAsia="pt-PT"/>
        </w:rPr>
      </w:pPr>
      <w:r w:rsidRPr="00D943CC">
        <w:rPr>
          <w:rFonts w:ascii="Signifier Extralight" w:eastAsia="Times New Roman" w:hAnsi="Signifier Extralight" w:cs="Times New Roman"/>
          <w:bCs/>
          <w:color w:val="000000"/>
          <w:sz w:val="24"/>
          <w:szCs w:val="24"/>
          <w:lang w:val="en-GB" w:eastAsia="pt-PT"/>
        </w:rPr>
        <w:t xml:space="preserve">The BENEFICIARY must also have implemented, in legal terms, measures to prevent and combat any and all exploitation, abuse </w:t>
      </w:r>
      <w:r w:rsidR="00B45755" w:rsidRPr="00D943CC">
        <w:rPr>
          <w:rFonts w:ascii="Signifier Extralight" w:eastAsia="Times New Roman" w:hAnsi="Signifier Extralight" w:cs="Times New Roman"/>
          <w:bCs/>
          <w:color w:val="000000"/>
          <w:sz w:val="24"/>
          <w:szCs w:val="24"/>
          <w:lang w:val="en-GB" w:eastAsia="pt-PT"/>
        </w:rPr>
        <w:t>and/or</w:t>
      </w:r>
      <w:r w:rsidRPr="00D943CC">
        <w:rPr>
          <w:rFonts w:ascii="Signifier Extralight" w:eastAsia="Times New Roman" w:hAnsi="Signifier Extralight" w:cs="Times New Roman"/>
          <w:bCs/>
          <w:color w:val="000000"/>
          <w:sz w:val="24"/>
          <w:szCs w:val="24"/>
          <w:lang w:val="en-GB" w:eastAsia="pt-PT"/>
        </w:rPr>
        <w:t xml:space="preserve"> sexual harassment behavio</w:t>
      </w:r>
      <w:r w:rsidR="00FB5B4B" w:rsidRPr="00D943CC">
        <w:rPr>
          <w:rFonts w:ascii="Signifier Extralight" w:eastAsia="Times New Roman" w:hAnsi="Signifier Extralight" w:cs="Times New Roman"/>
          <w:bCs/>
          <w:color w:val="000000"/>
          <w:sz w:val="24"/>
          <w:szCs w:val="24"/>
          <w:lang w:val="en-GB" w:eastAsia="pt-PT"/>
        </w:rPr>
        <w:t>u</w:t>
      </w:r>
      <w:r w:rsidRPr="00D943CC">
        <w:rPr>
          <w:rFonts w:ascii="Signifier Extralight" w:eastAsia="Times New Roman" w:hAnsi="Signifier Extralight" w:cs="Times New Roman"/>
          <w:bCs/>
          <w:color w:val="000000"/>
          <w:sz w:val="24"/>
          <w:szCs w:val="24"/>
          <w:lang w:val="en-GB" w:eastAsia="pt-PT"/>
        </w:rPr>
        <w:t xml:space="preserve">r. </w:t>
      </w:r>
    </w:p>
    <w:p w14:paraId="37CC4C1A" w14:textId="77777777" w:rsidR="00E331E8" w:rsidRPr="00D943CC" w:rsidRDefault="00E331E8"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1CB5FFC5" w14:textId="581009E9" w:rsidR="006752EC" w:rsidRPr="00D943CC" w:rsidRDefault="00C81AB2" w:rsidP="00F43B0C">
      <w:pPr>
        <w:spacing w:after="0" w:line="253"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C</w:t>
      </w:r>
      <w:r w:rsidR="006752EC" w:rsidRPr="00D943CC">
        <w:rPr>
          <w:rFonts w:ascii="Signifier Extralight" w:eastAsia="Times New Roman" w:hAnsi="Signifier Extralight" w:cs="Times New Roman"/>
          <w:b/>
          <w:bCs/>
          <w:color w:val="000000"/>
          <w:sz w:val="24"/>
          <w:szCs w:val="24"/>
          <w:lang w:val="en-GB" w:eastAsia="pt-PT"/>
        </w:rPr>
        <w:t>lause</w:t>
      </w:r>
      <w:r w:rsidRPr="00D943CC">
        <w:rPr>
          <w:rFonts w:ascii="Signifier Extralight" w:eastAsia="Times New Roman" w:hAnsi="Signifier Extralight" w:cs="Times New Roman"/>
          <w:b/>
          <w:bCs/>
          <w:color w:val="000000"/>
          <w:sz w:val="24"/>
          <w:szCs w:val="24"/>
          <w:lang w:val="en-GB" w:eastAsia="pt-PT"/>
        </w:rPr>
        <w:t xml:space="preserve"> </w:t>
      </w:r>
      <w:r w:rsidR="007A7337" w:rsidRPr="00D943CC">
        <w:rPr>
          <w:rFonts w:ascii="Signifier Extralight" w:eastAsia="Times New Roman" w:hAnsi="Signifier Extralight" w:cs="Times New Roman"/>
          <w:b/>
          <w:bCs/>
          <w:color w:val="000000"/>
          <w:sz w:val="24"/>
          <w:szCs w:val="24"/>
          <w:lang w:val="en-GB" w:eastAsia="pt-PT"/>
        </w:rPr>
        <w:t>Eleven</w:t>
      </w:r>
    </w:p>
    <w:p w14:paraId="5CDCAA48" w14:textId="2E20BBD5" w:rsidR="00A45D0D" w:rsidRPr="00D943CC" w:rsidRDefault="00A45D0D" w:rsidP="00F43B0C">
      <w:pPr>
        <w:spacing w:after="0" w:line="253"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lastRenderedPageBreak/>
        <w:t>(Environmental Sustainability)</w:t>
      </w:r>
    </w:p>
    <w:p w14:paraId="38D2A48F" w14:textId="77777777" w:rsidR="002E29FB" w:rsidRPr="00D943CC" w:rsidRDefault="002E29FB"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4FF069C8" w14:textId="6CFB7B28" w:rsidR="00A45D0D" w:rsidRPr="00D943CC" w:rsidRDefault="00A45D0D" w:rsidP="00F43B0C">
      <w:pPr>
        <w:pStyle w:val="ListParagraph"/>
        <w:numPr>
          <w:ilvl w:val="0"/>
          <w:numId w:val="22"/>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The BENEFICIARY undertakes to comply with current environmental legislation and to implement the best environmental management practices in production processes or associated with the execution of the Project, through a product or </w:t>
      </w:r>
      <w:r w:rsidR="0028382A"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roject life cycle approach.</w:t>
      </w:r>
    </w:p>
    <w:p w14:paraId="012A29BA" w14:textId="6239A058" w:rsidR="00A45D0D" w:rsidRPr="00D943CC" w:rsidRDefault="00A45D0D" w:rsidP="00F43B0C">
      <w:pPr>
        <w:pStyle w:val="ListParagraph"/>
        <w:numPr>
          <w:ilvl w:val="0"/>
          <w:numId w:val="22"/>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The BENEFICIARY shall promote the reduction of negative environmental impacts arising from its activity, including through the reduction of its carbon footprint, the selection of more environmentally friendly materials and the reduction, reuse and recycling of resources and energy. The BENEFICIARY must ensure that it periodically identifies, assesses and manages environmental risks and impacts, in order to, on a sustained basis, set objectives to reduce negative impacts in order to combat climate change and protect biodiversity. Whenever possible, the BENEFICIARY must adopt environmental certifications appropriate to its activity.</w:t>
      </w:r>
    </w:p>
    <w:p w14:paraId="213967CF" w14:textId="0C0B96D9" w:rsidR="00A45D0D" w:rsidRPr="00D943CC" w:rsidRDefault="00A45D0D" w:rsidP="00F43B0C">
      <w:pPr>
        <w:spacing w:after="0" w:line="253" w:lineRule="atLeast"/>
        <w:jc w:val="both"/>
        <w:rPr>
          <w:rFonts w:ascii="Signifier Extralight" w:eastAsia="Times New Roman" w:hAnsi="Signifier Extralight" w:cs="Times New Roman"/>
          <w:b/>
          <w:bCs/>
          <w:color w:val="000000"/>
          <w:sz w:val="24"/>
          <w:szCs w:val="24"/>
          <w:lang w:val="en-GB" w:eastAsia="pt-PT"/>
        </w:rPr>
      </w:pPr>
    </w:p>
    <w:p w14:paraId="6A25CC1C" w14:textId="7A59213C" w:rsidR="00A45D0D" w:rsidRPr="00D943CC" w:rsidRDefault="00A45D0D" w:rsidP="00F43B0C">
      <w:pPr>
        <w:spacing w:after="0" w:line="253"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 xml:space="preserve">Clause </w:t>
      </w:r>
      <w:r w:rsidR="007A7337" w:rsidRPr="00D943CC">
        <w:rPr>
          <w:rFonts w:ascii="Signifier Extralight" w:eastAsia="Times New Roman" w:hAnsi="Signifier Extralight" w:cs="Times New Roman"/>
          <w:b/>
          <w:bCs/>
          <w:color w:val="000000"/>
          <w:sz w:val="24"/>
          <w:szCs w:val="24"/>
          <w:lang w:val="en-GB" w:eastAsia="pt-PT"/>
        </w:rPr>
        <w:t>Twelve</w:t>
      </w:r>
    </w:p>
    <w:p w14:paraId="0D21DA52" w14:textId="03FFD50C" w:rsidR="006752EC" w:rsidRPr="00D943CC" w:rsidRDefault="006752EC" w:rsidP="00F43B0C">
      <w:pPr>
        <w:spacing w:after="0" w:line="253" w:lineRule="atLeast"/>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w:t>
      </w:r>
      <w:r w:rsidR="00C81AB2" w:rsidRPr="00D943CC">
        <w:rPr>
          <w:rFonts w:ascii="Signifier Extralight" w:eastAsia="Times New Roman" w:hAnsi="Signifier Extralight" w:cs="Times New Roman"/>
          <w:b/>
          <w:color w:val="000000"/>
          <w:sz w:val="24"/>
          <w:szCs w:val="24"/>
          <w:lang w:val="en-GB" w:eastAsia="pt-PT"/>
        </w:rPr>
        <w:t>Termination</w:t>
      </w:r>
      <w:r w:rsidRPr="00D943CC">
        <w:rPr>
          <w:rFonts w:ascii="Signifier Extralight" w:eastAsia="Times New Roman" w:hAnsi="Signifier Extralight" w:cs="Times New Roman"/>
          <w:b/>
          <w:bCs/>
          <w:color w:val="000000"/>
          <w:sz w:val="24"/>
          <w:szCs w:val="24"/>
          <w:lang w:val="en-GB" w:eastAsia="pt-PT"/>
        </w:rPr>
        <w:t>)</w:t>
      </w:r>
    </w:p>
    <w:p w14:paraId="089CF1B3" w14:textId="77777777" w:rsidR="002E29FB" w:rsidRPr="00D943CC" w:rsidRDefault="002E29FB"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180A168E" w14:textId="4A422249" w:rsidR="00E331E8" w:rsidRPr="00D943CC" w:rsidRDefault="00E331E8" w:rsidP="00F43B0C">
      <w:pPr>
        <w:pStyle w:val="ListParagraph"/>
        <w:numPr>
          <w:ilvl w:val="0"/>
          <w:numId w:val="21"/>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 xml:space="preserve">This Agreement enters into force as of the date of its signature and ends with full compliance with its purpose, which may be extended, by express agreement between the </w:t>
      </w:r>
      <w:r w:rsidR="005956A2" w:rsidRPr="00D943CC">
        <w:rPr>
          <w:rFonts w:ascii="Signifier Extralight" w:eastAsia="Times New Roman" w:hAnsi="Signifier Extralight" w:cs="Times New Roman"/>
          <w:color w:val="000000" w:themeColor="text1"/>
          <w:sz w:val="24"/>
          <w:szCs w:val="24"/>
          <w:lang w:val="en-GB" w:eastAsia="pt-PT"/>
        </w:rPr>
        <w:t>P</w:t>
      </w:r>
      <w:r w:rsidRPr="00D943CC">
        <w:rPr>
          <w:rFonts w:ascii="Signifier Extralight" w:eastAsia="Times New Roman" w:hAnsi="Signifier Extralight" w:cs="Times New Roman"/>
          <w:color w:val="000000" w:themeColor="text1"/>
          <w:sz w:val="24"/>
          <w:szCs w:val="24"/>
          <w:lang w:val="en-GB" w:eastAsia="pt-PT"/>
        </w:rPr>
        <w:t>arties, all without prejudice to the obligations that must last after that date.</w:t>
      </w:r>
    </w:p>
    <w:p w14:paraId="560FF5EA" w14:textId="01AAB432" w:rsidR="00E331E8" w:rsidRPr="00D943CC" w:rsidRDefault="00E331E8" w:rsidP="00F43B0C">
      <w:pPr>
        <w:pStyle w:val="ListParagraph"/>
        <w:numPr>
          <w:ilvl w:val="0"/>
          <w:numId w:val="21"/>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This Agreement may terminate, at any time, by mutual agreement between the Parties, or by resolution, due to non-compliance, attributable to one of the Parties, of the obligations assumed therein, or for duly substantiated reasons.</w:t>
      </w:r>
    </w:p>
    <w:p w14:paraId="3D59F1EB" w14:textId="0545A8B3" w:rsidR="00E331E8" w:rsidRPr="00D943CC" w:rsidRDefault="00E331E8" w:rsidP="00F43B0C">
      <w:pPr>
        <w:pStyle w:val="ListParagraph"/>
        <w:numPr>
          <w:ilvl w:val="0"/>
          <w:numId w:val="21"/>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 xml:space="preserve">The resolution for non-compliance attributable to one of the Parties, under the terms of the previous number, is made by registered letter with </w:t>
      </w:r>
      <w:r w:rsidR="00B45755" w:rsidRPr="00D943CC">
        <w:rPr>
          <w:rFonts w:ascii="Signifier Extralight" w:eastAsia="Times New Roman" w:hAnsi="Signifier Extralight" w:cs="Times New Roman"/>
          <w:color w:val="000000" w:themeColor="text1"/>
          <w:sz w:val="24"/>
          <w:szCs w:val="24"/>
          <w:lang w:val="en-GB" w:eastAsia="pt-PT"/>
        </w:rPr>
        <w:t>acknowledgement</w:t>
      </w:r>
      <w:r w:rsidRPr="00D943CC">
        <w:rPr>
          <w:rFonts w:ascii="Signifier Extralight" w:eastAsia="Times New Roman" w:hAnsi="Signifier Extralight" w:cs="Times New Roman"/>
          <w:color w:val="000000" w:themeColor="text1"/>
          <w:sz w:val="24"/>
          <w:szCs w:val="24"/>
          <w:lang w:val="en-GB" w:eastAsia="pt-PT"/>
        </w:rPr>
        <w:t xml:space="preserve"> of receipt, at least 15 days prior to the date on which the effects of the resolution take effect.</w:t>
      </w:r>
    </w:p>
    <w:p w14:paraId="7CBC7065" w14:textId="485CE2B9" w:rsidR="00E331E8" w:rsidRPr="00D943CC" w:rsidRDefault="00E331E8" w:rsidP="00F43B0C">
      <w:pPr>
        <w:pStyle w:val="ListParagraph"/>
        <w:numPr>
          <w:ilvl w:val="0"/>
          <w:numId w:val="21"/>
        </w:numPr>
        <w:spacing w:after="0"/>
        <w:jc w:val="both"/>
        <w:rPr>
          <w:rFonts w:ascii="Signifier Extralight" w:eastAsiaTheme="minorEastAsia" w:hAnsi="Signifier Extralight"/>
          <w:color w:val="000000" w:themeColor="text1"/>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The resolution for non-compliance attributable to the BENEFICIARY has the consequence of returning the financing already paid by the FOUNDATION</w:t>
      </w:r>
      <w:r w:rsidR="006D447D" w:rsidRPr="00D943CC">
        <w:rPr>
          <w:rFonts w:ascii="Signifier Extralight" w:eastAsia="Times New Roman" w:hAnsi="Signifier Extralight" w:cs="Times New Roman"/>
          <w:color w:val="000000" w:themeColor="text1"/>
          <w:sz w:val="24"/>
          <w:szCs w:val="24"/>
          <w:lang w:val="en-GB" w:eastAsia="pt-PT"/>
        </w:rPr>
        <w:t>.</w:t>
      </w:r>
      <w:r w:rsidRPr="00D943CC">
        <w:rPr>
          <w:rFonts w:ascii="Signifier Extralight" w:eastAsia="Times New Roman" w:hAnsi="Signifier Extralight" w:cs="Times New Roman"/>
          <w:color w:val="000000" w:themeColor="text1"/>
          <w:sz w:val="24"/>
          <w:szCs w:val="24"/>
          <w:lang w:val="en-GB" w:eastAsia="pt-PT"/>
        </w:rPr>
        <w:t xml:space="preserve"> </w:t>
      </w:r>
    </w:p>
    <w:p w14:paraId="6EEE0730" w14:textId="6430BF43" w:rsidR="006752EC" w:rsidRPr="00D943CC" w:rsidRDefault="006752EC" w:rsidP="00F43B0C">
      <w:p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w:t>
      </w:r>
    </w:p>
    <w:p w14:paraId="3C96BC57" w14:textId="00097B2D" w:rsidR="006752EC" w:rsidRPr="00D943CC" w:rsidRDefault="00C81AB2" w:rsidP="00F43B0C">
      <w:pPr>
        <w:spacing w:after="0" w:line="253" w:lineRule="atLeast"/>
        <w:jc w:val="center"/>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Clause</w:t>
      </w:r>
      <w:r w:rsidR="006752EC" w:rsidRPr="00D943CC">
        <w:rPr>
          <w:rFonts w:ascii="Signifier Extralight" w:eastAsia="Times New Roman" w:hAnsi="Signifier Extralight" w:cs="Times New Roman"/>
          <w:color w:val="000000"/>
          <w:sz w:val="24"/>
          <w:szCs w:val="24"/>
          <w:lang w:val="en-GB" w:eastAsia="pt-PT"/>
        </w:rPr>
        <w:t> </w:t>
      </w:r>
      <w:r w:rsidR="007A7337" w:rsidRPr="00D943CC">
        <w:rPr>
          <w:rFonts w:ascii="Signifier Extralight" w:eastAsia="Times New Roman" w:hAnsi="Signifier Extralight" w:cs="Times New Roman"/>
          <w:color w:val="000000"/>
          <w:sz w:val="24"/>
          <w:szCs w:val="24"/>
          <w:lang w:val="en-GB" w:eastAsia="pt-PT"/>
        </w:rPr>
        <w:t>T</w:t>
      </w:r>
      <w:r w:rsidR="007A7337" w:rsidRPr="00D943CC">
        <w:rPr>
          <w:rFonts w:ascii="Signifier Extralight" w:eastAsia="Times New Roman" w:hAnsi="Signifier Extralight" w:cs="Times New Roman"/>
          <w:b/>
          <w:bCs/>
          <w:color w:val="000000"/>
          <w:sz w:val="24"/>
          <w:szCs w:val="24"/>
          <w:lang w:val="en-GB" w:eastAsia="pt-PT"/>
        </w:rPr>
        <w:t>hirteen</w:t>
      </w:r>
    </w:p>
    <w:p w14:paraId="7DC431D7" w14:textId="0D7365C1" w:rsidR="006752EC" w:rsidRPr="00D943CC" w:rsidRDefault="006752EC" w:rsidP="00F43B0C">
      <w:pPr>
        <w:spacing w:after="0" w:line="253" w:lineRule="atLeast"/>
        <w:jc w:val="center"/>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 xml:space="preserve">(Law and </w:t>
      </w:r>
      <w:r w:rsidR="00A55962" w:rsidRPr="00D943CC">
        <w:rPr>
          <w:rFonts w:ascii="Signifier Extralight" w:eastAsia="Times New Roman" w:hAnsi="Signifier Extralight" w:cs="Times New Roman"/>
          <w:b/>
          <w:bCs/>
          <w:color w:val="000000"/>
          <w:sz w:val="24"/>
          <w:szCs w:val="24"/>
          <w:lang w:val="en-GB" w:eastAsia="pt-PT"/>
        </w:rPr>
        <w:t>j</w:t>
      </w:r>
      <w:r w:rsidR="00C81AB2" w:rsidRPr="00D943CC">
        <w:rPr>
          <w:rFonts w:ascii="Signifier Extralight" w:eastAsia="Times New Roman" w:hAnsi="Signifier Extralight" w:cs="Times New Roman"/>
          <w:b/>
          <w:bCs/>
          <w:color w:val="000000"/>
          <w:sz w:val="24"/>
          <w:szCs w:val="24"/>
          <w:lang w:val="en-GB" w:eastAsia="pt-PT"/>
        </w:rPr>
        <w:t>urisdiction</w:t>
      </w:r>
      <w:r w:rsidRPr="00D943CC">
        <w:rPr>
          <w:rFonts w:ascii="Signifier Extralight" w:eastAsia="Times New Roman" w:hAnsi="Signifier Extralight" w:cs="Times New Roman"/>
          <w:b/>
          <w:bCs/>
          <w:color w:val="000000"/>
          <w:sz w:val="24"/>
          <w:szCs w:val="24"/>
          <w:lang w:val="en-GB" w:eastAsia="pt-PT"/>
        </w:rPr>
        <w:t>)</w:t>
      </w:r>
    </w:p>
    <w:p w14:paraId="448C244C" w14:textId="77777777" w:rsidR="002E29FB" w:rsidRPr="00D943CC" w:rsidRDefault="002E29FB" w:rsidP="00F43B0C">
      <w:pPr>
        <w:spacing w:after="0" w:line="253" w:lineRule="atLeast"/>
        <w:jc w:val="both"/>
        <w:rPr>
          <w:rFonts w:ascii="Signifier Extralight" w:eastAsia="Times New Roman" w:hAnsi="Signifier Extralight" w:cs="Times New Roman"/>
          <w:color w:val="000000"/>
          <w:sz w:val="24"/>
          <w:szCs w:val="24"/>
          <w:lang w:val="en-GB" w:eastAsia="pt-PT"/>
        </w:rPr>
      </w:pPr>
    </w:p>
    <w:p w14:paraId="6AB8F5F2" w14:textId="46B20D1F" w:rsidR="006752EC" w:rsidRPr="00D943CC" w:rsidRDefault="4FC21B14" w:rsidP="00F43B0C">
      <w:pPr>
        <w:numPr>
          <w:ilvl w:val="0"/>
          <w:numId w:val="16"/>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themeColor="text1"/>
          <w:sz w:val="24"/>
          <w:szCs w:val="24"/>
          <w:lang w:val="en-GB" w:eastAsia="pt-PT"/>
        </w:rPr>
        <w:t>This </w:t>
      </w:r>
      <w:r w:rsidR="2FD480F9" w:rsidRPr="00D943CC">
        <w:rPr>
          <w:rFonts w:ascii="Signifier Extralight" w:eastAsia="Times New Roman" w:hAnsi="Signifier Extralight" w:cs="Times New Roman"/>
          <w:color w:val="000000" w:themeColor="text1"/>
          <w:sz w:val="24"/>
          <w:szCs w:val="24"/>
          <w:lang w:val="en-GB" w:eastAsia="pt-PT"/>
        </w:rPr>
        <w:t>Grant Ag</w:t>
      </w:r>
      <w:r w:rsidR="4486A224" w:rsidRPr="00D943CC">
        <w:rPr>
          <w:rFonts w:ascii="Signifier Extralight" w:eastAsia="Times New Roman" w:hAnsi="Signifier Extralight" w:cs="Times New Roman"/>
          <w:color w:val="000000" w:themeColor="text1"/>
          <w:sz w:val="24"/>
          <w:szCs w:val="24"/>
          <w:lang w:val="en-GB" w:eastAsia="pt-PT"/>
        </w:rPr>
        <w:t>reement</w:t>
      </w:r>
      <w:r w:rsidRPr="00D943CC">
        <w:rPr>
          <w:rFonts w:ascii="Signifier Extralight" w:eastAsia="Times New Roman" w:hAnsi="Signifier Extralight" w:cs="Times New Roman"/>
          <w:color w:val="000000" w:themeColor="text1"/>
          <w:sz w:val="24"/>
          <w:szCs w:val="24"/>
          <w:lang w:val="en-GB" w:eastAsia="pt-PT"/>
        </w:rPr>
        <w:t xml:space="preserve"> is governed by Portuguese law.</w:t>
      </w:r>
    </w:p>
    <w:p w14:paraId="54C03408" w14:textId="7D062975" w:rsidR="006752EC" w:rsidRPr="00D943CC" w:rsidRDefault="006752EC" w:rsidP="00F43B0C">
      <w:pPr>
        <w:numPr>
          <w:ilvl w:val="0"/>
          <w:numId w:val="16"/>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The interpretation and resolution of any disputes that may arise between </w:t>
      </w:r>
      <w:r w:rsidR="00423C61" w:rsidRPr="00D943CC">
        <w:rPr>
          <w:rFonts w:ascii="Signifier Extralight" w:eastAsia="Times New Roman" w:hAnsi="Signifier Extralight" w:cs="Times New Roman"/>
          <w:color w:val="000000"/>
          <w:sz w:val="24"/>
          <w:szCs w:val="24"/>
          <w:lang w:val="en-GB" w:eastAsia="pt-PT"/>
        </w:rPr>
        <w:t>the P</w:t>
      </w:r>
      <w:r w:rsidRPr="00D943CC">
        <w:rPr>
          <w:rFonts w:ascii="Signifier Extralight" w:eastAsia="Times New Roman" w:hAnsi="Signifier Extralight" w:cs="Times New Roman"/>
          <w:color w:val="000000"/>
          <w:sz w:val="24"/>
          <w:szCs w:val="24"/>
          <w:lang w:val="en-GB" w:eastAsia="pt-PT"/>
        </w:rPr>
        <w:t>art</w:t>
      </w:r>
      <w:r w:rsidR="00423C61" w:rsidRPr="00D943CC">
        <w:rPr>
          <w:rFonts w:ascii="Signifier Extralight" w:eastAsia="Times New Roman" w:hAnsi="Signifier Extralight" w:cs="Times New Roman"/>
          <w:color w:val="000000"/>
          <w:sz w:val="24"/>
          <w:szCs w:val="24"/>
          <w:lang w:val="en-GB" w:eastAsia="pt-PT"/>
        </w:rPr>
        <w:t>ie</w:t>
      </w:r>
      <w:r w:rsidRPr="00D943CC">
        <w:rPr>
          <w:rFonts w:ascii="Signifier Extralight" w:eastAsia="Times New Roman" w:hAnsi="Signifier Extralight" w:cs="Times New Roman"/>
          <w:color w:val="000000"/>
          <w:sz w:val="24"/>
          <w:szCs w:val="24"/>
          <w:lang w:val="en-GB" w:eastAsia="pt-PT"/>
        </w:rPr>
        <w:t xml:space="preserve">s should be </w:t>
      </w:r>
      <w:r w:rsidR="00423C61" w:rsidRPr="00D943CC">
        <w:rPr>
          <w:rFonts w:ascii="Signifier Extralight" w:eastAsia="Times New Roman" w:hAnsi="Signifier Extralight" w:cs="Times New Roman"/>
          <w:color w:val="000000"/>
          <w:sz w:val="24"/>
          <w:szCs w:val="24"/>
          <w:lang w:val="en-GB" w:eastAsia="pt-PT"/>
        </w:rPr>
        <w:t>settled</w:t>
      </w:r>
      <w:r w:rsidRPr="00D943CC">
        <w:rPr>
          <w:rFonts w:ascii="Signifier Extralight" w:eastAsia="Times New Roman" w:hAnsi="Signifier Extralight" w:cs="Times New Roman"/>
          <w:color w:val="000000"/>
          <w:sz w:val="24"/>
          <w:szCs w:val="24"/>
          <w:lang w:val="en-GB" w:eastAsia="pt-PT"/>
        </w:rPr>
        <w:t xml:space="preserve"> </w:t>
      </w:r>
      <w:r w:rsidR="00423C61" w:rsidRPr="00D943CC">
        <w:rPr>
          <w:rFonts w:ascii="Signifier Extralight" w:eastAsia="Times New Roman" w:hAnsi="Signifier Extralight" w:cs="Times New Roman"/>
          <w:color w:val="000000"/>
          <w:sz w:val="24"/>
          <w:szCs w:val="24"/>
          <w:lang w:val="en-GB" w:eastAsia="pt-PT"/>
        </w:rPr>
        <w:t>by</w:t>
      </w:r>
      <w:r w:rsidRPr="00D943CC">
        <w:rPr>
          <w:rFonts w:ascii="Signifier Extralight" w:eastAsia="Times New Roman" w:hAnsi="Signifier Extralight" w:cs="Times New Roman"/>
          <w:color w:val="000000"/>
          <w:sz w:val="24"/>
          <w:szCs w:val="24"/>
          <w:lang w:val="en-GB" w:eastAsia="pt-PT"/>
        </w:rPr>
        <w:t xml:space="preserve"> extrajudicial means of conflict resolution, which may include mediation, arbitration or other procedures as may be agreed between the </w:t>
      </w:r>
      <w:r w:rsidR="005956A2"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arties.</w:t>
      </w:r>
    </w:p>
    <w:p w14:paraId="6C98FF0E" w14:textId="48FAFC67" w:rsidR="006752EC" w:rsidRPr="00D943CC" w:rsidRDefault="006752EC" w:rsidP="00F43B0C">
      <w:pPr>
        <w:numPr>
          <w:ilvl w:val="0"/>
          <w:numId w:val="16"/>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lastRenderedPageBreak/>
        <w:t xml:space="preserve">Before </w:t>
      </w:r>
      <w:r w:rsidR="00423C61" w:rsidRPr="00D943CC">
        <w:rPr>
          <w:rFonts w:ascii="Signifier Extralight" w:eastAsia="Times New Roman" w:hAnsi="Signifier Extralight" w:cs="Times New Roman"/>
          <w:color w:val="000000"/>
          <w:sz w:val="24"/>
          <w:szCs w:val="24"/>
          <w:lang w:val="en-GB" w:eastAsia="pt-PT"/>
        </w:rPr>
        <w:t>opting</w:t>
      </w:r>
      <w:r w:rsidRPr="00D943CC">
        <w:rPr>
          <w:rFonts w:ascii="Signifier Extralight" w:eastAsia="Times New Roman" w:hAnsi="Signifier Extralight" w:cs="Times New Roman"/>
          <w:color w:val="000000"/>
          <w:sz w:val="24"/>
          <w:szCs w:val="24"/>
          <w:lang w:val="en-GB" w:eastAsia="pt-PT"/>
        </w:rPr>
        <w:t xml:space="preserve"> </w:t>
      </w:r>
      <w:r w:rsidR="00423C61" w:rsidRPr="00D943CC">
        <w:rPr>
          <w:rFonts w:ascii="Signifier Extralight" w:eastAsia="Times New Roman" w:hAnsi="Signifier Extralight" w:cs="Times New Roman"/>
          <w:color w:val="000000"/>
          <w:sz w:val="24"/>
          <w:szCs w:val="24"/>
          <w:lang w:val="en-GB" w:eastAsia="pt-PT"/>
        </w:rPr>
        <w:t xml:space="preserve">for court </w:t>
      </w:r>
      <w:r w:rsidRPr="00D943CC">
        <w:rPr>
          <w:rFonts w:ascii="Signifier Extralight" w:eastAsia="Times New Roman" w:hAnsi="Signifier Extralight" w:cs="Times New Roman"/>
          <w:color w:val="000000"/>
          <w:sz w:val="24"/>
          <w:szCs w:val="24"/>
          <w:lang w:val="en-GB" w:eastAsia="pt-PT"/>
        </w:rPr>
        <w:t>proceedings for the settlement of any disputes, the </w:t>
      </w:r>
      <w:r w:rsidR="005956A2" w:rsidRPr="00D943CC">
        <w:rPr>
          <w:rFonts w:ascii="Signifier Extralight" w:eastAsia="Times New Roman" w:hAnsi="Signifier Extralight" w:cs="Times New Roman"/>
          <w:color w:val="000000"/>
          <w:sz w:val="24"/>
          <w:szCs w:val="24"/>
          <w:lang w:val="en-GB" w:eastAsia="pt-PT"/>
        </w:rPr>
        <w:t>P</w:t>
      </w:r>
      <w:r w:rsidRPr="00D943CC">
        <w:rPr>
          <w:rFonts w:ascii="Signifier Extralight" w:eastAsia="Times New Roman" w:hAnsi="Signifier Extralight" w:cs="Times New Roman"/>
          <w:color w:val="000000"/>
          <w:sz w:val="24"/>
          <w:szCs w:val="24"/>
          <w:lang w:val="en-GB" w:eastAsia="pt-PT"/>
        </w:rPr>
        <w:t>arties agree to determine the most expeditious and inexpensive procedures they may take to resolve the dispute in question.</w:t>
      </w:r>
    </w:p>
    <w:p w14:paraId="447DA85B" w14:textId="7B01CFD3" w:rsidR="006752EC" w:rsidRPr="00D943CC" w:rsidRDefault="006752EC" w:rsidP="00F43B0C">
      <w:pPr>
        <w:numPr>
          <w:ilvl w:val="0"/>
          <w:numId w:val="16"/>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If it is impossible to resolve any disputes under the terms of the previous number, the civil cour</w:t>
      </w:r>
      <w:r w:rsidR="00423C61" w:rsidRPr="00D943CC">
        <w:rPr>
          <w:rFonts w:ascii="Signifier Extralight" w:eastAsia="Times New Roman" w:hAnsi="Signifier Extralight" w:cs="Times New Roman"/>
          <w:color w:val="000000"/>
          <w:sz w:val="24"/>
          <w:szCs w:val="24"/>
          <w:lang w:val="en-GB" w:eastAsia="pt-PT"/>
        </w:rPr>
        <w:t xml:space="preserve">t of </w:t>
      </w:r>
      <w:r w:rsidRPr="00D943CC">
        <w:rPr>
          <w:rFonts w:ascii="Signifier Extralight" w:eastAsia="Times New Roman" w:hAnsi="Signifier Extralight" w:cs="Times New Roman"/>
          <w:color w:val="000000"/>
          <w:sz w:val="24"/>
          <w:szCs w:val="24"/>
          <w:lang w:val="en-GB" w:eastAsia="pt-PT"/>
        </w:rPr>
        <w:t xml:space="preserve">Lisbon shall </w:t>
      </w:r>
      <w:r w:rsidR="00423C61" w:rsidRPr="00D943CC">
        <w:rPr>
          <w:rFonts w:ascii="Signifier Extralight" w:eastAsia="Times New Roman" w:hAnsi="Signifier Extralight" w:cs="Times New Roman"/>
          <w:color w:val="000000"/>
          <w:sz w:val="24"/>
          <w:szCs w:val="24"/>
          <w:lang w:val="en-GB" w:eastAsia="pt-PT"/>
        </w:rPr>
        <w:t>have jurisdiction</w:t>
      </w:r>
      <w:r w:rsidRPr="00D943CC">
        <w:rPr>
          <w:rFonts w:ascii="Signifier Extralight" w:eastAsia="Times New Roman" w:hAnsi="Signifier Extralight" w:cs="Times New Roman"/>
          <w:color w:val="000000"/>
          <w:sz w:val="24"/>
          <w:szCs w:val="24"/>
          <w:lang w:val="en-GB" w:eastAsia="pt-PT"/>
        </w:rPr>
        <w:t xml:space="preserve"> with express waiver of any other.</w:t>
      </w:r>
    </w:p>
    <w:p w14:paraId="0F8EBAC8" w14:textId="71A03823" w:rsidR="001B2F5F" w:rsidRPr="00D943CC" w:rsidRDefault="001B2F5F" w:rsidP="00F43B0C">
      <w:pPr>
        <w:spacing w:after="0" w:line="253" w:lineRule="atLeast"/>
        <w:ind w:left="360"/>
        <w:jc w:val="both"/>
        <w:rPr>
          <w:rFonts w:ascii="Signifier Extralight" w:eastAsia="Times New Roman" w:hAnsi="Signifier Extralight" w:cs="Times New Roman"/>
          <w:color w:val="000000"/>
          <w:sz w:val="24"/>
          <w:szCs w:val="24"/>
          <w:lang w:val="en-GB" w:eastAsia="pt-PT"/>
        </w:rPr>
      </w:pPr>
    </w:p>
    <w:p w14:paraId="69E15877" w14:textId="77777777" w:rsidR="001B2F5F" w:rsidRPr="00D943CC" w:rsidRDefault="001B2F5F" w:rsidP="00F43B0C">
      <w:pPr>
        <w:spacing w:after="0" w:line="253" w:lineRule="atLeast"/>
        <w:ind w:left="360"/>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w:t>
      </w:r>
      <w:r w:rsidRPr="00D943CC">
        <w:rPr>
          <w:rFonts w:ascii="Signifier Extralight" w:eastAsia="Times New Roman" w:hAnsi="Signifier Extralight" w:cs="Times New Roman"/>
          <w:b/>
          <w:bCs/>
          <w:color w:val="000000"/>
          <w:sz w:val="24"/>
          <w:szCs w:val="24"/>
          <w:lang w:val="en-GB" w:eastAsia="pt-PT"/>
        </w:rPr>
        <w:t>Clause Fourteen</w:t>
      </w:r>
    </w:p>
    <w:p w14:paraId="050BB1CA" w14:textId="77777777" w:rsidR="001B2F5F" w:rsidRPr="00D943CC" w:rsidRDefault="001B2F5F" w:rsidP="00F43B0C">
      <w:pPr>
        <w:spacing w:after="0" w:line="253" w:lineRule="atLeast"/>
        <w:ind w:left="360"/>
        <w:jc w:val="center"/>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(Signature)</w:t>
      </w:r>
    </w:p>
    <w:p w14:paraId="2CB03CB8" w14:textId="77777777" w:rsidR="001B2F5F" w:rsidRPr="00D943CC" w:rsidRDefault="001B2F5F" w:rsidP="00F43B0C">
      <w:pPr>
        <w:spacing w:after="0" w:line="253" w:lineRule="atLeast"/>
        <w:ind w:left="360"/>
        <w:jc w:val="both"/>
        <w:rPr>
          <w:rFonts w:ascii="Signifier Extralight" w:eastAsia="Times New Roman" w:hAnsi="Signifier Extralight" w:cs="Times New Roman"/>
          <w:b/>
          <w:bCs/>
          <w:color w:val="000000"/>
          <w:sz w:val="24"/>
          <w:szCs w:val="24"/>
          <w:lang w:val="en-GB" w:eastAsia="pt-PT"/>
        </w:rPr>
      </w:pPr>
    </w:p>
    <w:p w14:paraId="00162A60" w14:textId="74BEDE77" w:rsidR="001B2F5F" w:rsidRPr="00D943CC" w:rsidRDefault="001B2F5F" w:rsidP="00F43B0C">
      <w:pPr>
        <w:pStyle w:val="ListParagraph"/>
        <w:numPr>
          <w:ilvl w:val="0"/>
          <w:numId w:val="28"/>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xml:space="preserve">This Agreement shall be signed by means of </w:t>
      </w:r>
      <w:r w:rsidR="00EF7FBC" w:rsidRPr="00D943CC">
        <w:rPr>
          <w:rFonts w:ascii="Signifier Extralight" w:eastAsia="Times New Roman" w:hAnsi="Signifier Extralight" w:cs="Times New Roman"/>
          <w:color w:val="000000"/>
          <w:sz w:val="24"/>
          <w:szCs w:val="24"/>
          <w:lang w:val="en-GB" w:eastAsia="pt-PT"/>
        </w:rPr>
        <w:t xml:space="preserve">a </w:t>
      </w:r>
      <w:r w:rsidRPr="00D943CC">
        <w:rPr>
          <w:rFonts w:ascii="Signifier Extralight" w:eastAsia="Times New Roman" w:hAnsi="Signifier Extralight" w:cs="Times New Roman"/>
          <w:color w:val="000000"/>
          <w:sz w:val="24"/>
          <w:szCs w:val="24"/>
          <w:lang w:val="en-GB" w:eastAsia="pt-PT"/>
        </w:rPr>
        <w:t>handwritten signature or qualified electronic signature (within the meaning of Regulation (EU) No 910/2014 – eIDAS Regulation), each version being considered an original document.</w:t>
      </w:r>
    </w:p>
    <w:p w14:paraId="2A967A5F" w14:textId="05D13B9A" w:rsidR="001B2F5F" w:rsidRPr="00D943CC" w:rsidRDefault="001B2F5F" w:rsidP="00F43B0C">
      <w:pPr>
        <w:pStyle w:val="ListParagraph"/>
        <w:numPr>
          <w:ilvl w:val="0"/>
          <w:numId w:val="28"/>
        </w:num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The Parties further agree to waive, in any proceedings arising out of or in connection with this Agreement, any right of challenge that they may have had based on the signature of this Agreement by means of electronic signature.</w:t>
      </w:r>
    </w:p>
    <w:p w14:paraId="489EDDEE" w14:textId="77777777" w:rsidR="006752EC" w:rsidRPr="00D943CC" w:rsidRDefault="006752EC" w:rsidP="00F43B0C">
      <w:p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 </w:t>
      </w:r>
    </w:p>
    <w:p w14:paraId="11B4CD01" w14:textId="44C5936F" w:rsidR="006752EC" w:rsidRPr="00D943CC" w:rsidRDefault="006752EC" w:rsidP="00F43B0C">
      <w:pPr>
        <w:spacing w:after="0" w:line="253" w:lineRule="atLeast"/>
        <w:jc w:val="both"/>
        <w:rPr>
          <w:rFonts w:ascii="Signifier Extralight" w:eastAsia="Times New Roman" w:hAnsi="Signifier Extralight" w:cs="Times New Roman"/>
          <w:color w:val="000000"/>
          <w:sz w:val="24"/>
          <w:szCs w:val="24"/>
          <w:shd w:val="clear" w:color="auto" w:fill="FFFF00"/>
          <w:lang w:val="en-GB" w:eastAsia="pt-PT"/>
        </w:rPr>
      </w:pPr>
      <w:r w:rsidRPr="00D943CC">
        <w:rPr>
          <w:rFonts w:ascii="Signifier Extralight" w:eastAsia="Times New Roman" w:hAnsi="Signifier Extralight" w:cs="Times New Roman"/>
          <w:color w:val="000000"/>
          <w:sz w:val="24"/>
          <w:szCs w:val="24"/>
          <w:lang w:val="en-GB" w:eastAsia="pt-PT"/>
        </w:rPr>
        <w:t>Lisbon,</w:t>
      </w:r>
      <w:r w:rsidR="00DF1311" w:rsidRPr="00D943CC">
        <w:rPr>
          <w:rFonts w:ascii="Signifier Extralight" w:eastAsia="Times New Roman" w:hAnsi="Signifier Extralight" w:cs="Times New Roman"/>
          <w:color w:val="000000"/>
          <w:sz w:val="24"/>
          <w:szCs w:val="24"/>
          <w:lang w:val="en-GB" w:eastAsia="pt-PT"/>
        </w:rPr>
        <w:t xml:space="preserve"> </w:t>
      </w:r>
      <w:r w:rsidR="009D4ABA" w:rsidRPr="00D943CC">
        <w:rPr>
          <w:rFonts w:ascii="Signifier Extralight" w:eastAsia="Times New Roman" w:hAnsi="Signifier Extralight" w:cs="Times New Roman"/>
          <w:color w:val="000000"/>
          <w:sz w:val="24"/>
          <w:szCs w:val="24"/>
          <w:shd w:val="clear" w:color="auto" w:fill="FFFF00"/>
          <w:lang w:val="en-GB" w:eastAsia="pt-PT"/>
        </w:rPr>
        <w:t>XX</w:t>
      </w:r>
      <w:r w:rsidR="009D4ABA" w:rsidRPr="00D943CC">
        <w:rPr>
          <w:rFonts w:ascii="Signifier Extralight" w:eastAsia="Times New Roman" w:hAnsi="Signifier Extralight" w:cs="Times New Roman"/>
          <w:color w:val="000000"/>
          <w:sz w:val="24"/>
          <w:szCs w:val="24"/>
          <w:lang w:val="en-GB" w:eastAsia="pt-PT"/>
        </w:rPr>
        <w:t> </w:t>
      </w:r>
      <w:r w:rsidR="009D4ABA" w:rsidRPr="00D943CC">
        <w:rPr>
          <w:rFonts w:ascii="Signifier Extralight" w:eastAsia="Times New Roman" w:hAnsi="Signifier Extralight" w:cs="Times New Roman"/>
          <w:color w:val="000000"/>
          <w:sz w:val="24"/>
          <w:szCs w:val="24"/>
          <w:highlight w:val="yellow"/>
          <w:lang w:val="en-GB" w:eastAsia="pt-PT"/>
        </w:rPr>
        <w:t>XXX</w:t>
      </w:r>
      <w:r w:rsidR="009D4ABA" w:rsidRPr="00D943CC">
        <w:rPr>
          <w:rFonts w:ascii="Signifier Extralight" w:eastAsia="Times New Roman" w:hAnsi="Signifier Extralight" w:cs="Times New Roman"/>
          <w:color w:val="000000"/>
          <w:sz w:val="24"/>
          <w:szCs w:val="24"/>
          <w:lang w:val="en-GB" w:eastAsia="pt-PT"/>
        </w:rPr>
        <w:t xml:space="preserve"> </w:t>
      </w:r>
      <w:r w:rsidR="009D4ABA" w:rsidRPr="00D943CC">
        <w:rPr>
          <w:rFonts w:ascii="Signifier Extralight" w:eastAsia="Times New Roman" w:hAnsi="Signifier Extralight" w:cs="Times New Roman"/>
          <w:color w:val="000000"/>
          <w:sz w:val="24"/>
          <w:szCs w:val="24"/>
          <w:shd w:val="clear" w:color="auto" w:fill="FFFF00"/>
          <w:lang w:val="en-GB" w:eastAsia="pt-PT"/>
        </w:rPr>
        <w:t>202X</w:t>
      </w:r>
    </w:p>
    <w:p w14:paraId="350C42C9" w14:textId="77777777" w:rsidR="001A0707" w:rsidRPr="00D943CC" w:rsidRDefault="001A0707" w:rsidP="00F43B0C">
      <w:pPr>
        <w:spacing w:after="0" w:line="253" w:lineRule="atLeast"/>
        <w:jc w:val="both"/>
        <w:rPr>
          <w:rFonts w:ascii="Signifier Extralight" w:eastAsia="Times New Roman" w:hAnsi="Signifier Extralight" w:cs="Times New Roman"/>
          <w:color w:val="000000"/>
          <w:sz w:val="24"/>
          <w:szCs w:val="24"/>
          <w:lang w:val="en-GB" w:eastAsia="pt-PT"/>
        </w:rPr>
      </w:pPr>
    </w:p>
    <w:tbl>
      <w:tblPr>
        <w:tblW w:w="8647" w:type="dxa"/>
        <w:tblCellMar>
          <w:left w:w="0" w:type="dxa"/>
          <w:right w:w="0" w:type="dxa"/>
        </w:tblCellMar>
        <w:tblLook w:val="04A0" w:firstRow="1" w:lastRow="0" w:firstColumn="1" w:lastColumn="0" w:noHBand="0" w:noVBand="1"/>
      </w:tblPr>
      <w:tblGrid>
        <w:gridCol w:w="3686"/>
        <w:gridCol w:w="4961"/>
      </w:tblGrid>
      <w:tr w:rsidR="006752EC" w:rsidRPr="00D943CC" w14:paraId="7E3F85A9" w14:textId="77777777" w:rsidTr="00346FE3">
        <w:trPr>
          <w:trHeight w:val="455"/>
        </w:trPr>
        <w:tc>
          <w:tcPr>
            <w:tcW w:w="3686" w:type="dxa"/>
            <w:tcMar>
              <w:top w:w="0" w:type="dxa"/>
              <w:left w:w="108" w:type="dxa"/>
              <w:bottom w:w="0" w:type="dxa"/>
              <w:right w:w="108" w:type="dxa"/>
            </w:tcMar>
            <w:hideMark/>
          </w:tcPr>
          <w:p w14:paraId="2CB4EFC5" w14:textId="77777777" w:rsidR="006752EC" w:rsidRPr="00D943CC" w:rsidRDefault="006752EC" w:rsidP="00F43B0C">
            <w:pPr>
              <w:spacing w:after="0" w:line="253" w:lineRule="atLeast"/>
              <w:ind w:left="284"/>
              <w:jc w:val="center"/>
              <w:rPr>
                <w:rFonts w:ascii="Signifier Extralight" w:eastAsia="Times New Roman" w:hAnsi="Signifier Extralight" w:cs="Times New Roman"/>
                <w:sz w:val="24"/>
                <w:szCs w:val="24"/>
                <w:lang w:val="en-GB" w:eastAsia="pt-PT"/>
              </w:rPr>
            </w:pPr>
            <w:r w:rsidRPr="00D943CC">
              <w:rPr>
                <w:rFonts w:ascii="Signifier Extralight" w:eastAsia="Times New Roman" w:hAnsi="Signifier Extralight" w:cs="Times New Roman"/>
                <w:sz w:val="24"/>
                <w:szCs w:val="24"/>
                <w:lang w:val="en-GB" w:eastAsia="pt-PT"/>
              </w:rPr>
              <w:t>THE FOUNDATION</w:t>
            </w:r>
          </w:p>
        </w:tc>
        <w:tc>
          <w:tcPr>
            <w:tcW w:w="4961" w:type="dxa"/>
            <w:shd w:val="clear" w:color="auto" w:fill="auto"/>
            <w:tcMar>
              <w:top w:w="0" w:type="dxa"/>
              <w:left w:w="108" w:type="dxa"/>
              <w:bottom w:w="0" w:type="dxa"/>
              <w:right w:w="108" w:type="dxa"/>
            </w:tcMar>
            <w:hideMark/>
          </w:tcPr>
          <w:p w14:paraId="326FC39D" w14:textId="5006D34D" w:rsidR="005F09E2" w:rsidRPr="00D943CC" w:rsidRDefault="00F27C9B" w:rsidP="00F43B0C">
            <w:pPr>
              <w:spacing w:after="0" w:line="253" w:lineRule="atLeast"/>
              <w:ind w:left="284"/>
              <w:jc w:val="center"/>
              <w:rPr>
                <w:rFonts w:ascii="Signifier Extralight" w:eastAsia="Times New Roman" w:hAnsi="Signifier Extralight" w:cs="Times New Roman"/>
                <w:sz w:val="24"/>
                <w:szCs w:val="24"/>
                <w:lang w:val="en-GB" w:eastAsia="pt-PT"/>
              </w:rPr>
            </w:pPr>
            <w:r w:rsidRPr="00D943CC">
              <w:rPr>
                <w:rFonts w:ascii="Signifier Extralight" w:eastAsia="Times New Roman" w:hAnsi="Signifier Extralight" w:cs="Times New Roman"/>
                <w:sz w:val="24"/>
                <w:szCs w:val="24"/>
                <w:lang w:val="en-GB" w:eastAsia="pt-PT"/>
              </w:rPr>
              <w:t xml:space="preserve">THE </w:t>
            </w:r>
            <w:r w:rsidR="00F65B6B" w:rsidRPr="00D943CC">
              <w:rPr>
                <w:rFonts w:ascii="Signifier Extralight" w:eastAsia="Times New Roman" w:hAnsi="Signifier Extralight" w:cs="Times New Roman"/>
                <w:sz w:val="24"/>
                <w:szCs w:val="24"/>
                <w:lang w:val="en-GB" w:eastAsia="pt-PT"/>
              </w:rPr>
              <w:t xml:space="preserve">LEAD </w:t>
            </w:r>
            <w:r w:rsidR="00E90E6C" w:rsidRPr="00D943CC">
              <w:rPr>
                <w:rFonts w:ascii="Signifier Extralight" w:eastAsia="Times New Roman" w:hAnsi="Signifier Extralight" w:cs="Times New Roman"/>
                <w:sz w:val="24"/>
                <w:szCs w:val="24"/>
                <w:lang w:val="en-GB" w:eastAsia="pt-PT"/>
              </w:rPr>
              <w:t>APPLICANT</w:t>
            </w:r>
          </w:p>
          <w:p w14:paraId="12FD177A" w14:textId="77777777" w:rsidR="005F09E2" w:rsidRPr="00D943CC" w:rsidRDefault="00B95A62" w:rsidP="00F43B0C">
            <w:pPr>
              <w:spacing w:after="0" w:line="253" w:lineRule="atLeast"/>
              <w:ind w:left="284"/>
              <w:jc w:val="center"/>
              <w:rPr>
                <w:rFonts w:ascii="Signifier Extralight" w:eastAsia="Times New Roman" w:hAnsi="Signifier Extralight" w:cs="Times New Roman"/>
                <w:sz w:val="24"/>
                <w:szCs w:val="24"/>
                <w:lang w:val="en-GB" w:eastAsia="pt-PT"/>
              </w:rPr>
            </w:pPr>
            <w:r w:rsidRPr="00D943CC">
              <w:rPr>
                <w:rFonts w:ascii="Signifier Extralight" w:eastAsia="Times New Roman" w:hAnsi="Signifier Extralight" w:cs="Times New Roman"/>
                <w:sz w:val="24"/>
                <w:szCs w:val="24"/>
                <w:lang w:val="en-GB" w:eastAsia="pt-PT"/>
              </w:rPr>
              <w:t xml:space="preserve"> </w:t>
            </w:r>
            <w:r w:rsidR="00CF2869" w:rsidRPr="00D943CC">
              <w:rPr>
                <w:rFonts w:ascii="Signifier Extralight" w:eastAsia="Times New Roman" w:hAnsi="Signifier Extralight" w:cs="Times New Roman"/>
                <w:sz w:val="24"/>
                <w:szCs w:val="24"/>
                <w:lang w:val="en-GB" w:eastAsia="pt-PT"/>
              </w:rPr>
              <w:t xml:space="preserve">on behalf of </w:t>
            </w:r>
          </w:p>
          <w:p w14:paraId="41268816" w14:textId="60DCD5A5" w:rsidR="006752EC" w:rsidRPr="00D943CC" w:rsidRDefault="005F09E2" w:rsidP="00F43B0C">
            <w:pPr>
              <w:spacing w:after="0" w:line="253" w:lineRule="atLeast"/>
              <w:ind w:left="284"/>
              <w:jc w:val="center"/>
              <w:rPr>
                <w:rFonts w:ascii="Signifier Extralight" w:eastAsia="Times New Roman" w:hAnsi="Signifier Extralight" w:cs="Times New Roman"/>
                <w:sz w:val="24"/>
                <w:szCs w:val="24"/>
                <w:lang w:val="en-GB" w:eastAsia="pt-PT"/>
              </w:rPr>
            </w:pPr>
            <w:r w:rsidRPr="00D943CC">
              <w:rPr>
                <w:rFonts w:ascii="Signifier Extralight" w:eastAsia="Times New Roman" w:hAnsi="Signifier Extralight" w:cs="Times New Roman"/>
                <w:sz w:val="24"/>
                <w:szCs w:val="24"/>
                <w:lang w:val="en-GB" w:eastAsia="pt-PT"/>
              </w:rPr>
              <w:t xml:space="preserve">THE </w:t>
            </w:r>
            <w:r w:rsidR="00087675" w:rsidRPr="00D943CC">
              <w:rPr>
                <w:rFonts w:ascii="Signifier Extralight" w:eastAsia="Times New Roman" w:hAnsi="Signifier Extralight" w:cs="Times New Roman"/>
                <w:sz w:val="24"/>
                <w:szCs w:val="24"/>
                <w:lang w:val="en-GB" w:eastAsia="pt-PT"/>
              </w:rPr>
              <w:t>BENEFICIARY</w:t>
            </w:r>
          </w:p>
        </w:tc>
      </w:tr>
      <w:tr w:rsidR="006752EC" w:rsidRPr="00D943CC" w14:paraId="15E282AD" w14:textId="77777777" w:rsidTr="00346FE3">
        <w:trPr>
          <w:trHeight w:val="1144"/>
        </w:trPr>
        <w:tc>
          <w:tcPr>
            <w:tcW w:w="3686" w:type="dxa"/>
            <w:tcMar>
              <w:top w:w="0" w:type="dxa"/>
              <w:left w:w="108" w:type="dxa"/>
              <w:bottom w:w="0" w:type="dxa"/>
              <w:right w:w="108" w:type="dxa"/>
            </w:tcMar>
            <w:hideMark/>
          </w:tcPr>
          <w:p w14:paraId="65F7A425" w14:textId="77777777" w:rsidR="006752EC" w:rsidRPr="00D943CC" w:rsidRDefault="006752EC" w:rsidP="00F43B0C">
            <w:pPr>
              <w:spacing w:after="0" w:line="276" w:lineRule="atLeast"/>
              <w:jc w:val="both"/>
              <w:rPr>
                <w:rFonts w:ascii="Signifier Extralight" w:eastAsia="Times New Roman" w:hAnsi="Signifier Extralight" w:cs="Times New Roman"/>
                <w:sz w:val="24"/>
                <w:szCs w:val="24"/>
                <w:lang w:val="en-GB" w:eastAsia="pt-PT"/>
              </w:rPr>
            </w:pPr>
            <w:r w:rsidRPr="00D943CC">
              <w:rPr>
                <w:rFonts w:ascii="Signifier Extralight" w:eastAsia="Times New Roman" w:hAnsi="Signifier Extralight" w:cs="Times New Roman"/>
                <w:sz w:val="24"/>
                <w:szCs w:val="24"/>
                <w:lang w:val="en-GB" w:eastAsia="pt-PT"/>
              </w:rPr>
              <w:t> </w:t>
            </w:r>
          </w:p>
          <w:p w14:paraId="6861141A" w14:textId="0EB00759" w:rsidR="006752EC" w:rsidRPr="00D943CC" w:rsidRDefault="006752EC" w:rsidP="00F43B0C">
            <w:pPr>
              <w:spacing w:after="0" w:line="276" w:lineRule="atLeast"/>
              <w:jc w:val="both"/>
              <w:rPr>
                <w:rFonts w:ascii="Signifier Extralight" w:eastAsia="Times New Roman" w:hAnsi="Signifier Extralight" w:cs="Times New Roman"/>
                <w:sz w:val="24"/>
                <w:szCs w:val="24"/>
                <w:lang w:val="en-GB" w:eastAsia="pt-PT"/>
              </w:rPr>
            </w:pPr>
          </w:p>
          <w:p w14:paraId="6F4D2287" w14:textId="77777777" w:rsidR="006752EC" w:rsidRPr="00D943CC" w:rsidRDefault="006752EC" w:rsidP="00F43B0C">
            <w:pPr>
              <w:spacing w:after="0" w:line="276" w:lineRule="atLeast"/>
              <w:jc w:val="both"/>
              <w:rPr>
                <w:rFonts w:ascii="Signifier Extralight" w:eastAsia="Times New Roman" w:hAnsi="Signifier Extralight" w:cs="Times New Roman"/>
                <w:sz w:val="24"/>
                <w:szCs w:val="24"/>
                <w:lang w:val="en-GB" w:eastAsia="pt-PT"/>
              </w:rPr>
            </w:pPr>
            <w:r w:rsidRPr="00D943CC">
              <w:rPr>
                <w:rFonts w:ascii="Signifier Extralight" w:eastAsia="Times New Roman" w:hAnsi="Signifier Extralight" w:cs="Times New Roman"/>
                <w:sz w:val="24"/>
                <w:szCs w:val="24"/>
                <w:lang w:val="en-GB" w:eastAsia="pt-PT"/>
              </w:rPr>
              <w:t> </w:t>
            </w:r>
          </w:p>
        </w:tc>
        <w:tc>
          <w:tcPr>
            <w:tcW w:w="4961" w:type="dxa"/>
            <w:shd w:val="clear" w:color="auto" w:fill="auto"/>
            <w:tcMar>
              <w:top w:w="0" w:type="dxa"/>
              <w:left w:w="108" w:type="dxa"/>
              <w:bottom w:w="0" w:type="dxa"/>
              <w:right w:w="108" w:type="dxa"/>
            </w:tcMar>
            <w:hideMark/>
          </w:tcPr>
          <w:p w14:paraId="7D328342" w14:textId="77777777" w:rsidR="006752EC" w:rsidRPr="00D943CC" w:rsidRDefault="006752EC" w:rsidP="00F43B0C">
            <w:pPr>
              <w:spacing w:after="0" w:line="276" w:lineRule="atLeast"/>
              <w:ind w:left="284"/>
              <w:jc w:val="center"/>
              <w:rPr>
                <w:rFonts w:ascii="Signifier Extralight" w:eastAsia="Times New Roman" w:hAnsi="Signifier Extralight" w:cs="Times New Roman"/>
                <w:sz w:val="24"/>
                <w:szCs w:val="24"/>
                <w:lang w:val="en-GB" w:eastAsia="pt-PT"/>
              </w:rPr>
            </w:pPr>
            <w:r w:rsidRPr="00D943CC">
              <w:rPr>
                <w:rFonts w:ascii="Signifier Extralight" w:eastAsia="Times New Roman" w:hAnsi="Signifier Extralight" w:cs="Times New Roman"/>
                <w:sz w:val="24"/>
                <w:szCs w:val="24"/>
                <w:lang w:val="en-GB" w:eastAsia="pt-PT"/>
              </w:rPr>
              <w:t> </w:t>
            </w:r>
          </w:p>
        </w:tc>
      </w:tr>
    </w:tbl>
    <w:p w14:paraId="2DBBD887" w14:textId="77777777" w:rsidR="006752EC" w:rsidRPr="00D943CC" w:rsidRDefault="006752EC" w:rsidP="00F43B0C">
      <w:pPr>
        <w:spacing w:after="0" w:line="253"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t>Exempt from Stamp Duty under Article 6 (c) of the Stamp Duty Code</w:t>
      </w:r>
    </w:p>
    <w:p w14:paraId="1AD551AB" w14:textId="4CEF2CFE" w:rsidR="006752EC" w:rsidRPr="00D943CC" w:rsidRDefault="006752EC" w:rsidP="00F43B0C">
      <w:pPr>
        <w:spacing w:after="0" w:line="253" w:lineRule="atLeast"/>
        <w:jc w:val="both"/>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color w:val="000000"/>
          <w:sz w:val="24"/>
          <w:szCs w:val="24"/>
          <w:lang w:val="en-GB" w:eastAsia="pt-PT"/>
        </w:rPr>
        <w:br w:type="textWrapping" w:clear="all"/>
      </w:r>
      <w:r w:rsidRPr="00D943CC">
        <w:rPr>
          <w:rFonts w:ascii="Signifier Extralight" w:eastAsia="Times New Roman" w:hAnsi="Signifier Extralight" w:cs="Times New Roman"/>
          <w:b/>
          <w:bCs/>
          <w:color w:val="000000"/>
          <w:sz w:val="24"/>
          <w:szCs w:val="24"/>
          <w:lang w:val="en-GB" w:eastAsia="pt-PT"/>
        </w:rPr>
        <w:t xml:space="preserve">Annex I </w:t>
      </w:r>
      <w:r w:rsidR="00A9661D" w:rsidRPr="00D943CC">
        <w:rPr>
          <w:rFonts w:ascii="Signifier Extralight" w:eastAsia="Times New Roman" w:hAnsi="Signifier Extralight" w:cs="Times New Roman"/>
          <w:b/>
          <w:bCs/>
          <w:color w:val="000000"/>
          <w:sz w:val="24"/>
          <w:szCs w:val="24"/>
          <w:lang w:val="en-GB" w:eastAsia="pt-PT"/>
        </w:rPr>
        <w:t>–</w:t>
      </w:r>
      <w:r w:rsidRPr="00D943CC">
        <w:rPr>
          <w:rFonts w:ascii="Signifier Extralight" w:eastAsia="Times New Roman" w:hAnsi="Signifier Extralight" w:cs="Times New Roman"/>
          <w:b/>
          <w:bCs/>
          <w:color w:val="000000"/>
          <w:sz w:val="24"/>
          <w:szCs w:val="24"/>
          <w:lang w:val="en-GB" w:eastAsia="pt-PT"/>
        </w:rPr>
        <w:t xml:space="preserve"> Project</w:t>
      </w:r>
      <w:r w:rsidR="00A9661D" w:rsidRPr="00D943CC">
        <w:rPr>
          <w:rFonts w:ascii="Signifier Extralight" w:eastAsia="Times New Roman" w:hAnsi="Signifier Extralight" w:cs="Times New Roman"/>
          <w:b/>
          <w:bCs/>
          <w:color w:val="000000"/>
          <w:sz w:val="24"/>
          <w:szCs w:val="24"/>
          <w:lang w:val="en-GB" w:eastAsia="pt-PT"/>
        </w:rPr>
        <w:t xml:space="preserve"> </w:t>
      </w:r>
      <w:r w:rsidRPr="00D943CC">
        <w:rPr>
          <w:rFonts w:ascii="Signifier Extralight" w:eastAsia="Times New Roman" w:hAnsi="Signifier Extralight" w:cs="Times New Roman"/>
          <w:b/>
          <w:bCs/>
          <w:color w:val="000000"/>
          <w:sz w:val="24"/>
          <w:szCs w:val="24"/>
          <w:lang w:val="en-GB" w:eastAsia="pt-PT"/>
        </w:rPr>
        <w:t>Proposal</w:t>
      </w:r>
    </w:p>
    <w:p w14:paraId="4297A5A1" w14:textId="0536CF08" w:rsidR="000A1677" w:rsidRPr="00D943CC" w:rsidRDefault="000A1677" w:rsidP="00F43B0C">
      <w:pPr>
        <w:spacing w:after="0" w:line="276" w:lineRule="atLeast"/>
        <w:jc w:val="both"/>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Annex II – Budget</w:t>
      </w:r>
    </w:p>
    <w:p w14:paraId="117EF235" w14:textId="70CA9FD3" w:rsidR="000A1677" w:rsidRPr="00D943CC" w:rsidRDefault="002C0209" w:rsidP="00F43B0C">
      <w:pPr>
        <w:spacing w:after="0" w:line="276" w:lineRule="atLeast"/>
        <w:jc w:val="both"/>
        <w:rPr>
          <w:rFonts w:ascii="Signifier Extralight" w:eastAsia="Times New Roman" w:hAnsi="Signifier Extralight" w:cs="Times New Roman"/>
          <w:b/>
          <w:bCs/>
          <w:color w:val="000000"/>
          <w:sz w:val="24"/>
          <w:szCs w:val="24"/>
          <w:lang w:val="en-GB" w:eastAsia="pt-PT"/>
        </w:rPr>
      </w:pPr>
      <w:r w:rsidRPr="00D943CC">
        <w:rPr>
          <w:rFonts w:ascii="Signifier Extralight" w:eastAsia="Times New Roman" w:hAnsi="Signifier Extralight" w:cs="Times New Roman"/>
          <w:b/>
          <w:bCs/>
          <w:color w:val="000000"/>
          <w:sz w:val="24"/>
          <w:szCs w:val="24"/>
          <w:lang w:val="en-GB" w:eastAsia="pt-PT"/>
        </w:rPr>
        <w:t xml:space="preserve">Annex III </w:t>
      </w:r>
      <w:r w:rsidR="00A9661D" w:rsidRPr="00D943CC">
        <w:rPr>
          <w:rFonts w:ascii="Signifier Extralight" w:eastAsia="Times New Roman" w:hAnsi="Signifier Extralight" w:cs="Times New Roman"/>
          <w:b/>
          <w:bCs/>
          <w:color w:val="000000"/>
          <w:sz w:val="24"/>
          <w:szCs w:val="24"/>
          <w:lang w:val="en-GB" w:eastAsia="pt-PT"/>
        </w:rPr>
        <w:t>–</w:t>
      </w:r>
      <w:r w:rsidRPr="00D943CC">
        <w:rPr>
          <w:rFonts w:ascii="Signifier Extralight" w:eastAsia="Times New Roman" w:hAnsi="Signifier Extralight" w:cs="Times New Roman"/>
          <w:b/>
          <w:bCs/>
          <w:color w:val="000000"/>
          <w:sz w:val="24"/>
          <w:szCs w:val="24"/>
          <w:lang w:val="en-GB" w:eastAsia="pt-PT"/>
        </w:rPr>
        <w:t xml:space="preserve"> Timeline</w:t>
      </w:r>
    </w:p>
    <w:p w14:paraId="566DC217" w14:textId="17D436D9" w:rsidR="00A67A48" w:rsidRPr="00D943CC" w:rsidRDefault="000A1677" w:rsidP="00F43B0C">
      <w:pPr>
        <w:spacing w:after="0" w:line="276" w:lineRule="atLeast"/>
        <w:jc w:val="both"/>
        <w:rPr>
          <w:rFonts w:ascii="Signifier Extralight" w:eastAsia="Times New Roman" w:hAnsi="Signifier Extralight" w:cs="Times New Roman"/>
          <w:color w:val="000000"/>
          <w:sz w:val="24"/>
          <w:szCs w:val="24"/>
          <w:lang w:val="en-GB" w:eastAsia="pt-PT"/>
        </w:rPr>
      </w:pPr>
      <w:r w:rsidRPr="00D943CC">
        <w:rPr>
          <w:rFonts w:ascii="Signifier Extralight" w:eastAsia="Times New Roman" w:hAnsi="Signifier Extralight" w:cs="Times New Roman"/>
          <w:b/>
          <w:bCs/>
          <w:color w:val="000000" w:themeColor="text1"/>
          <w:sz w:val="24"/>
          <w:szCs w:val="24"/>
          <w:lang w:val="en-GB" w:eastAsia="pt-PT"/>
        </w:rPr>
        <w:t xml:space="preserve">Annex </w:t>
      </w:r>
      <w:r w:rsidR="00E90E6C" w:rsidRPr="00D943CC">
        <w:rPr>
          <w:rFonts w:ascii="Signifier Extralight" w:eastAsia="Times New Roman" w:hAnsi="Signifier Extralight" w:cs="Times New Roman"/>
          <w:b/>
          <w:bCs/>
          <w:color w:val="000000" w:themeColor="text1"/>
          <w:sz w:val="24"/>
          <w:szCs w:val="24"/>
          <w:lang w:val="en-GB" w:eastAsia="pt-PT"/>
        </w:rPr>
        <w:t>I</w:t>
      </w:r>
      <w:r w:rsidR="002C0209" w:rsidRPr="00D943CC">
        <w:rPr>
          <w:rFonts w:ascii="Signifier Extralight" w:eastAsia="Times New Roman" w:hAnsi="Signifier Extralight" w:cs="Times New Roman"/>
          <w:b/>
          <w:bCs/>
          <w:color w:val="000000" w:themeColor="text1"/>
          <w:sz w:val="24"/>
          <w:szCs w:val="24"/>
          <w:lang w:val="en-GB" w:eastAsia="pt-PT"/>
        </w:rPr>
        <w:t>V</w:t>
      </w:r>
      <w:r w:rsidRPr="00D943CC">
        <w:rPr>
          <w:rFonts w:ascii="Signifier Extralight" w:eastAsia="Times New Roman" w:hAnsi="Signifier Extralight" w:cs="Times New Roman"/>
          <w:b/>
          <w:bCs/>
          <w:color w:val="000000" w:themeColor="text1"/>
          <w:sz w:val="24"/>
          <w:szCs w:val="24"/>
          <w:lang w:val="en-GB" w:eastAsia="pt-PT"/>
        </w:rPr>
        <w:t xml:space="preserve"> – Mandates</w:t>
      </w:r>
      <w:r w:rsidR="001E24F9" w:rsidRPr="00D943CC">
        <w:rPr>
          <w:rFonts w:ascii="Signifier Extralight" w:eastAsia="Times New Roman" w:hAnsi="Signifier Extralight" w:cs="Times New Roman"/>
          <w:b/>
          <w:bCs/>
          <w:color w:val="000000" w:themeColor="text1"/>
          <w:sz w:val="24"/>
          <w:szCs w:val="24"/>
          <w:lang w:val="en-GB" w:eastAsia="pt-PT"/>
        </w:rPr>
        <w:t xml:space="preserve"> from the </w:t>
      </w:r>
      <w:r w:rsidR="004D4AF2" w:rsidRPr="00D943CC">
        <w:rPr>
          <w:rFonts w:ascii="Signifier Extralight" w:eastAsia="Times New Roman" w:hAnsi="Signifier Extralight" w:cs="Times New Roman"/>
          <w:b/>
          <w:bCs/>
          <w:color w:val="000000" w:themeColor="text1"/>
          <w:sz w:val="24"/>
          <w:szCs w:val="24"/>
          <w:lang w:val="en-GB" w:eastAsia="pt-PT"/>
        </w:rPr>
        <w:t>P</w:t>
      </w:r>
      <w:r w:rsidR="001E24F9" w:rsidRPr="00D943CC">
        <w:rPr>
          <w:rFonts w:ascii="Signifier Extralight" w:eastAsia="Times New Roman" w:hAnsi="Signifier Extralight" w:cs="Times New Roman"/>
          <w:b/>
          <w:bCs/>
          <w:color w:val="000000" w:themeColor="text1"/>
          <w:sz w:val="24"/>
          <w:szCs w:val="24"/>
          <w:lang w:val="en-GB" w:eastAsia="pt-PT"/>
        </w:rPr>
        <w:t>artner</w:t>
      </w:r>
      <w:r w:rsidR="004D4AF2" w:rsidRPr="00D943CC">
        <w:rPr>
          <w:rFonts w:ascii="Signifier Extralight" w:eastAsia="Times New Roman" w:hAnsi="Signifier Extralight" w:cs="Times New Roman"/>
          <w:b/>
          <w:bCs/>
          <w:color w:val="000000" w:themeColor="text1"/>
          <w:sz w:val="24"/>
          <w:szCs w:val="24"/>
          <w:lang w:val="en-GB" w:eastAsia="pt-PT"/>
        </w:rPr>
        <w:t xml:space="preserve"> Applicants</w:t>
      </w:r>
    </w:p>
    <w:sectPr w:rsidR="00A67A48" w:rsidRPr="00D943CC">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9095" w14:textId="77777777" w:rsidR="007D62D2" w:rsidRDefault="007D62D2" w:rsidP="0083708F">
      <w:pPr>
        <w:spacing w:after="0" w:line="240" w:lineRule="auto"/>
      </w:pPr>
      <w:r>
        <w:separator/>
      </w:r>
    </w:p>
  </w:endnote>
  <w:endnote w:type="continuationSeparator" w:id="0">
    <w:p w14:paraId="3AD68E35" w14:textId="77777777" w:rsidR="007D62D2" w:rsidRDefault="007D62D2" w:rsidP="0083708F">
      <w:pPr>
        <w:spacing w:after="0" w:line="240" w:lineRule="auto"/>
      </w:pPr>
      <w:r>
        <w:continuationSeparator/>
      </w:r>
    </w:p>
  </w:endnote>
  <w:endnote w:type="continuationNotice" w:id="1">
    <w:p w14:paraId="121192A5" w14:textId="77777777" w:rsidR="007D62D2" w:rsidRDefault="007D6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gnifier Thin">
    <w:panose1 w:val="020B0403040504040204"/>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gnifier Extralight">
    <w:altName w:val="Signifier Extralight"/>
    <w:panose1 w:val="02020203030202060203"/>
    <w:charset w:val="00"/>
    <w:family w:val="roman"/>
    <w:notTrueType/>
    <w:pitch w:val="variable"/>
    <w:sig w:usb0="20000007" w:usb1="10000001" w:usb2="000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815855"/>
      <w:docPartObj>
        <w:docPartGallery w:val="Page Numbers (Bottom of Page)"/>
        <w:docPartUnique/>
      </w:docPartObj>
    </w:sdtPr>
    <w:sdtEndPr>
      <w:rPr>
        <w:rFonts w:ascii="Signifier Thin" w:hAnsi="Signifier Thin"/>
        <w:noProof/>
        <w:sz w:val="18"/>
        <w:szCs w:val="18"/>
      </w:rPr>
    </w:sdtEndPr>
    <w:sdtContent>
      <w:p w14:paraId="24F9BDBE" w14:textId="023855CC" w:rsidR="00CD3F05" w:rsidRPr="00CD3F05" w:rsidRDefault="00CD3F05">
        <w:pPr>
          <w:pStyle w:val="Footer"/>
          <w:jc w:val="right"/>
          <w:rPr>
            <w:rFonts w:ascii="Signifier Thin" w:hAnsi="Signifier Thin"/>
            <w:sz w:val="18"/>
            <w:szCs w:val="18"/>
          </w:rPr>
        </w:pPr>
        <w:r w:rsidRPr="00CD3F05">
          <w:rPr>
            <w:rFonts w:ascii="Signifier Thin" w:hAnsi="Signifier Thin"/>
            <w:sz w:val="18"/>
            <w:szCs w:val="18"/>
          </w:rPr>
          <w:fldChar w:fldCharType="begin"/>
        </w:r>
        <w:r w:rsidRPr="00CD3F05">
          <w:rPr>
            <w:rFonts w:ascii="Signifier Thin" w:hAnsi="Signifier Thin"/>
            <w:sz w:val="18"/>
            <w:szCs w:val="18"/>
          </w:rPr>
          <w:instrText xml:space="preserve"> PAGE   \* MERGEFORMAT </w:instrText>
        </w:r>
        <w:r w:rsidRPr="00CD3F05">
          <w:rPr>
            <w:rFonts w:ascii="Signifier Thin" w:hAnsi="Signifier Thin"/>
            <w:sz w:val="18"/>
            <w:szCs w:val="18"/>
          </w:rPr>
          <w:fldChar w:fldCharType="separate"/>
        </w:r>
        <w:r w:rsidRPr="00CD3F05">
          <w:rPr>
            <w:rFonts w:ascii="Signifier Thin" w:hAnsi="Signifier Thin"/>
            <w:noProof/>
            <w:sz w:val="18"/>
            <w:szCs w:val="18"/>
          </w:rPr>
          <w:t>2</w:t>
        </w:r>
        <w:r w:rsidRPr="00CD3F05">
          <w:rPr>
            <w:rFonts w:ascii="Signifier Thin" w:hAnsi="Signifier Thin"/>
            <w:noProof/>
            <w:sz w:val="18"/>
            <w:szCs w:val="18"/>
          </w:rPr>
          <w:fldChar w:fldCharType="end"/>
        </w:r>
      </w:p>
    </w:sdtContent>
  </w:sdt>
  <w:p w14:paraId="4FBF1811" w14:textId="77777777" w:rsidR="00CD3F05" w:rsidRDefault="00CD3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8B4C" w14:textId="77777777" w:rsidR="007D62D2" w:rsidRDefault="007D62D2" w:rsidP="0083708F">
      <w:pPr>
        <w:spacing w:after="0" w:line="240" w:lineRule="auto"/>
      </w:pPr>
      <w:r>
        <w:separator/>
      </w:r>
    </w:p>
  </w:footnote>
  <w:footnote w:type="continuationSeparator" w:id="0">
    <w:p w14:paraId="774A47CD" w14:textId="77777777" w:rsidR="007D62D2" w:rsidRDefault="007D62D2" w:rsidP="0083708F">
      <w:pPr>
        <w:spacing w:after="0" w:line="240" w:lineRule="auto"/>
      </w:pPr>
      <w:r>
        <w:continuationSeparator/>
      </w:r>
    </w:p>
  </w:footnote>
  <w:footnote w:type="continuationNotice" w:id="1">
    <w:p w14:paraId="6F93FB7D" w14:textId="77777777" w:rsidR="007D62D2" w:rsidRDefault="007D6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B9A5" w14:textId="56266823" w:rsidR="0083708F" w:rsidRDefault="000517CB">
    <w:pPr>
      <w:pStyle w:val="Header"/>
    </w:pPr>
    <w:r>
      <w:rPr>
        <w:noProof/>
      </w:rPr>
      <w:drawing>
        <wp:inline distT="0" distB="0" distL="0" distR="0" wp14:anchorId="0FC17C7C" wp14:editId="0CD14DA2">
          <wp:extent cx="948267" cy="820486"/>
          <wp:effectExtent l="0" t="0" r="4445" b="0"/>
          <wp:docPr id="3" name="Picture 2">
            <a:extLst xmlns:a="http://schemas.openxmlformats.org/drawingml/2006/main">
              <a:ext uri="{FF2B5EF4-FFF2-40B4-BE49-F238E27FC236}">
                <a16:creationId xmlns:a16="http://schemas.microsoft.com/office/drawing/2014/main" id="{B8A2170E-A22B-4734-80C4-EE9B932943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8A2170E-A22B-4734-80C4-EE9B932943C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8267" cy="820486"/>
                  </a:xfrm>
                  <a:prstGeom prst="rect">
                    <a:avLst/>
                  </a:prstGeom>
                </pic:spPr>
              </pic:pic>
            </a:graphicData>
          </a:graphic>
        </wp:inline>
      </w:drawing>
    </w:r>
  </w:p>
  <w:p w14:paraId="1A75FB75" w14:textId="3B3C6AD5" w:rsidR="00CD3F05" w:rsidRDefault="00CD3F05">
    <w:pPr>
      <w:pStyle w:val="Header"/>
    </w:pPr>
  </w:p>
  <w:p w14:paraId="17DB311E" w14:textId="77777777" w:rsidR="00CD3F05" w:rsidRDefault="00CD3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EFE"/>
    <w:multiLevelType w:val="hybridMultilevel"/>
    <w:tmpl w:val="D4D8131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C541920"/>
    <w:multiLevelType w:val="hybridMultilevel"/>
    <w:tmpl w:val="036215E2"/>
    <w:lvl w:ilvl="0" w:tplc="0816000F">
      <w:start w:val="1"/>
      <w:numFmt w:val="decimal"/>
      <w:lvlText w:val="%1."/>
      <w:lvlJc w:val="left"/>
      <w:pPr>
        <w:ind w:left="360" w:hanging="360"/>
      </w:pPr>
    </w:lvl>
    <w:lvl w:ilvl="1" w:tplc="025AB914">
      <w:start w:val="1"/>
      <w:numFmt w:val="lowerLetter"/>
      <w:lvlText w:val="%2."/>
      <w:lvlJc w:val="left"/>
      <w:pPr>
        <w:ind w:left="1080" w:hanging="360"/>
      </w:pPr>
      <w:rPr>
        <w:rFonts w:ascii="Signifier Thin" w:eastAsia="Times New Roman" w:hAnsi="Signifier Thin" w:cs="Times New Roman"/>
      </w:r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17997C4A"/>
    <w:multiLevelType w:val="hybridMultilevel"/>
    <w:tmpl w:val="CF4416CC"/>
    <w:lvl w:ilvl="0" w:tplc="0816000F">
      <w:start w:val="1"/>
      <w:numFmt w:val="decimal"/>
      <w:lvlText w:val="%1."/>
      <w:lvlJc w:val="left"/>
      <w:pPr>
        <w:ind w:left="360" w:hanging="360"/>
      </w:p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190F7FEE"/>
    <w:multiLevelType w:val="hybridMultilevel"/>
    <w:tmpl w:val="4EF0ADFA"/>
    <w:lvl w:ilvl="0" w:tplc="0816000F">
      <w:start w:val="1"/>
      <w:numFmt w:val="decimal"/>
      <w:lvlText w:val="%1."/>
      <w:lvlJc w:val="left"/>
      <w:pPr>
        <w:ind w:left="644" w:hanging="360"/>
      </w:p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4" w15:restartNumberingAfterBreak="0">
    <w:nsid w:val="1FD1420D"/>
    <w:multiLevelType w:val="multilevel"/>
    <w:tmpl w:val="71A0A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E26D2"/>
    <w:multiLevelType w:val="multilevel"/>
    <w:tmpl w:val="20EC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C420E"/>
    <w:multiLevelType w:val="hybridMultilevel"/>
    <w:tmpl w:val="AFB8AB4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2B0F1B37"/>
    <w:multiLevelType w:val="multilevel"/>
    <w:tmpl w:val="6860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471DD4"/>
    <w:multiLevelType w:val="hybridMultilevel"/>
    <w:tmpl w:val="0B4CE05C"/>
    <w:lvl w:ilvl="0" w:tplc="08160019">
      <w:start w:val="1"/>
      <w:numFmt w:val="lowerLetter"/>
      <w:lvlText w:val="%1."/>
      <w:lvlJc w:val="left"/>
      <w:pPr>
        <w:ind w:left="780" w:hanging="360"/>
      </w:pPr>
      <w:rPr>
        <w:rFont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9" w15:restartNumberingAfterBreak="0">
    <w:nsid w:val="2FAC0F71"/>
    <w:multiLevelType w:val="multilevel"/>
    <w:tmpl w:val="4C8E6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3E5D1F"/>
    <w:multiLevelType w:val="hybridMultilevel"/>
    <w:tmpl w:val="6DF0F5BE"/>
    <w:lvl w:ilvl="0" w:tplc="08160017">
      <w:start w:val="1"/>
      <w:numFmt w:val="lowerLetter"/>
      <w:lvlText w:val="%1)"/>
      <w:lvlJc w:val="left"/>
      <w:pPr>
        <w:ind w:left="1258" w:hanging="360"/>
      </w:pPr>
    </w:lvl>
    <w:lvl w:ilvl="1" w:tplc="08160019" w:tentative="1">
      <w:start w:val="1"/>
      <w:numFmt w:val="lowerLetter"/>
      <w:lvlText w:val="%2."/>
      <w:lvlJc w:val="left"/>
      <w:pPr>
        <w:ind w:left="1978" w:hanging="360"/>
      </w:pPr>
    </w:lvl>
    <w:lvl w:ilvl="2" w:tplc="0816001B" w:tentative="1">
      <w:start w:val="1"/>
      <w:numFmt w:val="lowerRoman"/>
      <w:lvlText w:val="%3."/>
      <w:lvlJc w:val="right"/>
      <w:pPr>
        <w:ind w:left="2698" w:hanging="180"/>
      </w:pPr>
    </w:lvl>
    <w:lvl w:ilvl="3" w:tplc="0816000F" w:tentative="1">
      <w:start w:val="1"/>
      <w:numFmt w:val="decimal"/>
      <w:lvlText w:val="%4."/>
      <w:lvlJc w:val="left"/>
      <w:pPr>
        <w:ind w:left="3418" w:hanging="360"/>
      </w:pPr>
    </w:lvl>
    <w:lvl w:ilvl="4" w:tplc="08160019" w:tentative="1">
      <w:start w:val="1"/>
      <w:numFmt w:val="lowerLetter"/>
      <w:lvlText w:val="%5."/>
      <w:lvlJc w:val="left"/>
      <w:pPr>
        <w:ind w:left="4138" w:hanging="360"/>
      </w:pPr>
    </w:lvl>
    <w:lvl w:ilvl="5" w:tplc="0816001B" w:tentative="1">
      <w:start w:val="1"/>
      <w:numFmt w:val="lowerRoman"/>
      <w:lvlText w:val="%6."/>
      <w:lvlJc w:val="right"/>
      <w:pPr>
        <w:ind w:left="4858" w:hanging="180"/>
      </w:pPr>
    </w:lvl>
    <w:lvl w:ilvl="6" w:tplc="0816000F" w:tentative="1">
      <w:start w:val="1"/>
      <w:numFmt w:val="decimal"/>
      <w:lvlText w:val="%7."/>
      <w:lvlJc w:val="left"/>
      <w:pPr>
        <w:ind w:left="5578" w:hanging="360"/>
      </w:pPr>
    </w:lvl>
    <w:lvl w:ilvl="7" w:tplc="08160019" w:tentative="1">
      <w:start w:val="1"/>
      <w:numFmt w:val="lowerLetter"/>
      <w:lvlText w:val="%8."/>
      <w:lvlJc w:val="left"/>
      <w:pPr>
        <w:ind w:left="6298" w:hanging="360"/>
      </w:pPr>
    </w:lvl>
    <w:lvl w:ilvl="8" w:tplc="0816001B" w:tentative="1">
      <w:start w:val="1"/>
      <w:numFmt w:val="lowerRoman"/>
      <w:lvlText w:val="%9."/>
      <w:lvlJc w:val="right"/>
      <w:pPr>
        <w:ind w:left="7018" w:hanging="180"/>
      </w:pPr>
    </w:lvl>
  </w:abstractNum>
  <w:abstractNum w:abstractNumId="11" w15:restartNumberingAfterBreak="0">
    <w:nsid w:val="38141078"/>
    <w:multiLevelType w:val="multilevel"/>
    <w:tmpl w:val="F8741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C4945"/>
    <w:multiLevelType w:val="multilevel"/>
    <w:tmpl w:val="F4F89302"/>
    <w:lvl w:ilvl="0">
      <w:start w:val="1"/>
      <w:numFmt w:val="decimal"/>
      <w:lvlText w:val="%1."/>
      <w:lvlJc w:val="left"/>
      <w:pPr>
        <w:ind w:left="644" w:hanging="360"/>
      </w:pPr>
      <w:rPr>
        <w:rFonts w:hint="default"/>
      </w:rPr>
    </w:lvl>
    <w:lvl w:ilvl="1">
      <w:start w:val="1"/>
      <w:numFmt w:val="lowerLetter"/>
      <w:lvlText w:val="%2."/>
      <w:lvlJc w:val="left"/>
      <w:pPr>
        <w:ind w:left="1077" w:hanging="357"/>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 w15:restartNumberingAfterBreak="0">
    <w:nsid w:val="3DAE7757"/>
    <w:multiLevelType w:val="hybridMultilevel"/>
    <w:tmpl w:val="083E79C8"/>
    <w:lvl w:ilvl="0" w:tplc="0816000F">
      <w:start w:val="1"/>
      <w:numFmt w:val="decimal"/>
      <w:lvlText w:val="%1."/>
      <w:lvlJc w:val="left"/>
      <w:pPr>
        <w:ind w:left="360" w:hanging="360"/>
      </w:pPr>
      <w:rPr>
        <w:rFont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4A7F29B1"/>
    <w:multiLevelType w:val="multilevel"/>
    <w:tmpl w:val="2694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176555"/>
    <w:multiLevelType w:val="multilevel"/>
    <w:tmpl w:val="6B806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5F51AE"/>
    <w:multiLevelType w:val="multilevel"/>
    <w:tmpl w:val="7E38CA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F3B590B"/>
    <w:multiLevelType w:val="hybridMultilevel"/>
    <w:tmpl w:val="94308A34"/>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8" w15:restartNumberingAfterBreak="0">
    <w:nsid w:val="4F9126DE"/>
    <w:multiLevelType w:val="hybridMultilevel"/>
    <w:tmpl w:val="FFFFFFFF"/>
    <w:lvl w:ilvl="0" w:tplc="843444C6">
      <w:start w:val="1"/>
      <w:numFmt w:val="decimal"/>
      <w:lvlText w:val="%1."/>
      <w:lvlJc w:val="left"/>
      <w:pPr>
        <w:ind w:left="720" w:hanging="360"/>
      </w:pPr>
    </w:lvl>
    <w:lvl w:ilvl="1" w:tplc="F1AAB4B6">
      <w:start w:val="1"/>
      <w:numFmt w:val="lowerLetter"/>
      <w:lvlText w:val="%2."/>
      <w:lvlJc w:val="left"/>
      <w:pPr>
        <w:ind w:left="1440" w:hanging="360"/>
      </w:pPr>
    </w:lvl>
    <w:lvl w:ilvl="2" w:tplc="17463554">
      <w:start w:val="1"/>
      <w:numFmt w:val="lowerRoman"/>
      <w:lvlText w:val="%3."/>
      <w:lvlJc w:val="right"/>
      <w:pPr>
        <w:ind w:left="2160" w:hanging="180"/>
      </w:pPr>
    </w:lvl>
    <w:lvl w:ilvl="3" w:tplc="65EC6804">
      <w:start w:val="1"/>
      <w:numFmt w:val="decimal"/>
      <w:lvlText w:val="%4."/>
      <w:lvlJc w:val="left"/>
      <w:pPr>
        <w:ind w:left="2880" w:hanging="360"/>
      </w:pPr>
    </w:lvl>
    <w:lvl w:ilvl="4" w:tplc="EF7E52A6">
      <w:start w:val="1"/>
      <w:numFmt w:val="lowerLetter"/>
      <w:lvlText w:val="%5."/>
      <w:lvlJc w:val="left"/>
      <w:pPr>
        <w:ind w:left="3600" w:hanging="360"/>
      </w:pPr>
    </w:lvl>
    <w:lvl w:ilvl="5" w:tplc="04DCA3C0">
      <w:start w:val="1"/>
      <w:numFmt w:val="lowerRoman"/>
      <w:lvlText w:val="%6."/>
      <w:lvlJc w:val="right"/>
      <w:pPr>
        <w:ind w:left="4320" w:hanging="180"/>
      </w:pPr>
    </w:lvl>
    <w:lvl w:ilvl="6" w:tplc="AC0AA9EA">
      <w:start w:val="1"/>
      <w:numFmt w:val="decimal"/>
      <w:lvlText w:val="%7."/>
      <w:lvlJc w:val="left"/>
      <w:pPr>
        <w:ind w:left="5040" w:hanging="360"/>
      </w:pPr>
    </w:lvl>
    <w:lvl w:ilvl="7" w:tplc="279CDC84">
      <w:start w:val="1"/>
      <w:numFmt w:val="lowerLetter"/>
      <w:lvlText w:val="%8."/>
      <w:lvlJc w:val="left"/>
      <w:pPr>
        <w:ind w:left="5760" w:hanging="360"/>
      </w:pPr>
    </w:lvl>
    <w:lvl w:ilvl="8" w:tplc="64F80220">
      <w:start w:val="1"/>
      <w:numFmt w:val="lowerRoman"/>
      <w:lvlText w:val="%9."/>
      <w:lvlJc w:val="right"/>
      <w:pPr>
        <w:ind w:left="6480" w:hanging="180"/>
      </w:pPr>
    </w:lvl>
  </w:abstractNum>
  <w:abstractNum w:abstractNumId="19" w15:restartNumberingAfterBreak="0">
    <w:nsid w:val="501E45CD"/>
    <w:multiLevelType w:val="hybridMultilevel"/>
    <w:tmpl w:val="4C5E479A"/>
    <w:lvl w:ilvl="0" w:tplc="0816000F">
      <w:start w:val="1"/>
      <w:numFmt w:val="decimal"/>
      <w:lvlText w:val="%1."/>
      <w:lvlJc w:val="left"/>
      <w:pPr>
        <w:ind w:left="1004" w:hanging="360"/>
      </w:pPr>
    </w:lvl>
    <w:lvl w:ilvl="1" w:tplc="30A0F432">
      <w:start w:val="1"/>
      <w:numFmt w:val="lowerRoman"/>
      <w:lvlText w:val="%2."/>
      <w:lvlJc w:val="left"/>
      <w:pPr>
        <w:ind w:left="2084" w:hanging="720"/>
      </w:pPr>
      <w:rPr>
        <w:rFonts w:hint="default"/>
      </w:rPr>
    </w:lvl>
    <w:lvl w:ilvl="2" w:tplc="0816001B">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20" w15:restartNumberingAfterBreak="0">
    <w:nsid w:val="511267D7"/>
    <w:multiLevelType w:val="hybridMultilevel"/>
    <w:tmpl w:val="27206E1A"/>
    <w:lvl w:ilvl="0" w:tplc="8B42FEC2">
      <w:numFmt w:val="bullet"/>
      <w:lvlText w:val="•"/>
      <w:lvlJc w:val="left"/>
      <w:pPr>
        <w:ind w:left="898" w:hanging="360"/>
      </w:pPr>
      <w:rPr>
        <w:rFonts w:ascii="Century Schoolbook" w:eastAsia="Times New Roman" w:hAnsi="Century Schoolbook" w:cs="Times New Roman" w:hint="default"/>
      </w:rPr>
    </w:lvl>
    <w:lvl w:ilvl="1" w:tplc="08160003" w:tentative="1">
      <w:start w:val="1"/>
      <w:numFmt w:val="bullet"/>
      <w:lvlText w:val="o"/>
      <w:lvlJc w:val="left"/>
      <w:pPr>
        <w:ind w:left="1618" w:hanging="360"/>
      </w:pPr>
      <w:rPr>
        <w:rFonts w:ascii="Courier New" w:hAnsi="Courier New" w:cs="Courier New" w:hint="default"/>
      </w:rPr>
    </w:lvl>
    <w:lvl w:ilvl="2" w:tplc="08160005" w:tentative="1">
      <w:start w:val="1"/>
      <w:numFmt w:val="bullet"/>
      <w:lvlText w:val=""/>
      <w:lvlJc w:val="left"/>
      <w:pPr>
        <w:ind w:left="2338" w:hanging="360"/>
      </w:pPr>
      <w:rPr>
        <w:rFonts w:ascii="Wingdings" w:hAnsi="Wingdings" w:hint="default"/>
      </w:rPr>
    </w:lvl>
    <w:lvl w:ilvl="3" w:tplc="08160001" w:tentative="1">
      <w:start w:val="1"/>
      <w:numFmt w:val="bullet"/>
      <w:lvlText w:val=""/>
      <w:lvlJc w:val="left"/>
      <w:pPr>
        <w:ind w:left="3058" w:hanging="360"/>
      </w:pPr>
      <w:rPr>
        <w:rFonts w:ascii="Symbol" w:hAnsi="Symbol" w:hint="default"/>
      </w:rPr>
    </w:lvl>
    <w:lvl w:ilvl="4" w:tplc="08160003" w:tentative="1">
      <w:start w:val="1"/>
      <w:numFmt w:val="bullet"/>
      <w:lvlText w:val="o"/>
      <w:lvlJc w:val="left"/>
      <w:pPr>
        <w:ind w:left="3778" w:hanging="360"/>
      </w:pPr>
      <w:rPr>
        <w:rFonts w:ascii="Courier New" w:hAnsi="Courier New" w:cs="Courier New" w:hint="default"/>
      </w:rPr>
    </w:lvl>
    <w:lvl w:ilvl="5" w:tplc="08160005" w:tentative="1">
      <w:start w:val="1"/>
      <w:numFmt w:val="bullet"/>
      <w:lvlText w:val=""/>
      <w:lvlJc w:val="left"/>
      <w:pPr>
        <w:ind w:left="4498" w:hanging="360"/>
      </w:pPr>
      <w:rPr>
        <w:rFonts w:ascii="Wingdings" w:hAnsi="Wingdings" w:hint="default"/>
      </w:rPr>
    </w:lvl>
    <w:lvl w:ilvl="6" w:tplc="08160001" w:tentative="1">
      <w:start w:val="1"/>
      <w:numFmt w:val="bullet"/>
      <w:lvlText w:val=""/>
      <w:lvlJc w:val="left"/>
      <w:pPr>
        <w:ind w:left="5218" w:hanging="360"/>
      </w:pPr>
      <w:rPr>
        <w:rFonts w:ascii="Symbol" w:hAnsi="Symbol" w:hint="default"/>
      </w:rPr>
    </w:lvl>
    <w:lvl w:ilvl="7" w:tplc="08160003" w:tentative="1">
      <w:start w:val="1"/>
      <w:numFmt w:val="bullet"/>
      <w:lvlText w:val="o"/>
      <w:lvlJc w:val="left"/>
      <w:pPr>
        <w:ind w:left="5938" w:hanging="360"/>
      </w:pPr>
      <w:rPr>
        <w:rFonts w:ascii="Courier New" w:hAnsi="Courier New" w:cs="Courier New" w:hint="default"/>
      </w:rPr>
    </w:lvl>
    <w:lvl w:ilvl="8" w:tplc="08160005" w:tentative="1">
      <w:start w:val="1"/>
      <w:numFmt w:val="bullet"/>
      <w:lvlText w:val=""/>
      <w:lvlJc w:val="left"/>
      <w:pPr>
        <w:ind w:left="6658" w:hanging="360"/>
      </w:pPr>
      <w:rPr>
        <w:rFonts w:ascii="Wingdings" w:hAnsi="Wingdings" w:hint="default"/>
      </w:rPr>
    </w:lvl>
  </w:abstractNum>
  <w:abstractNum w:abstractNumId="21" w15:restartNumberingAfterBreak="0">
    <w:nsid w:val="5C7B361F"/>
    <w:multiLevelType w:val="hybridMultilevel"/>
    <w:tmpl w:val="55ECCF0E"/>
    <w:lvl w:ilvl="0" w:tplc="EAD447DC">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633D6CC5"/>
    <w:multiLevelType w:val="multilevel"/>
    <w:tmpl w:val="F4F89302"/>
    <w:lvl w:ilvl="0">
      <w:start w:val="1"/>
      <w:numFmt w:val="decimal"/>
      <w:lvlText w:val="%1."/>
      <w:lvlJc w:val="left"/>
      <w:pPr>
        <w:ind w:left="644" w:hanging="360"/>
      </w:pPr>
      <w:rPr>
        <w:rFonts w:hint="default"/>
      </w:rPr>
    </w:lvl>
    <w:lvl w:ilvl="1">
      <w:start w:val="1"/>
      <w:numFmt w:val="lowerLetter"/>
      <w:lvlText w:val="%2."/>
      <w:lvlJc w:val="left"/>
      <w:pPr>
        <w:ind w:left="1077" w:hanging="357"/>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3" w15:restartNumberingAfterBreak="0">
    <w:nsid w:val="64136C28"/>
    <w:multiLevelType w:val="hybridMultilevel"/>
    <w:tmpl w:val="31445610"/>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65B17E78"/>
    <w:multiLevelType w:val="multilevel"/>
    <w:tmpl w:val="3C0A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B7EA3"/>
    <w:multiLevelType w:val="multilevel"/>
    <w:tmpl w:val="29C6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986B8C"/>
    <w:multiLevelType w:val="multilevel"/>
    <w:tmpl w:val="3E304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F6394A"/>
    <w:multiLevelType w:val="hybridMultilevel"/>
    <w:tmpl w:val="FD94C176"/>
    <w:lvl w:ilvl="0" w:tplc="A5705E54">
      <w:start w:val="1"/>
      <w:numFmt w:val="decimal"/>
      <w:lvlText w:val="%1."/>
      <w:lvlJc w:val="left"/>
      <w:pPr>
        <w:ind w:left="360" w:hanging="360"/>
      </w:pPr>
      <w:rPr>
        <w:rFonts w:hint="default"/>
      </w:rPr>
    </w:lvl>
    <w:lvl w:ilvl="1" w:tplc="0816000F">
      <w:start w:val="1"/>
      <w:numFmt w:val="decimal"/>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8" w15:restartNumberingAfterBreak="0">
    <w:nsid w:val="76F858A4"/>
    <w:multiLevelType w:val="hybridMultilevel"/>
    <w:tmpl w:val="957E843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75637484">
    <w:abstractNumId w:val="5"/>
  </w:num>
  <w:num w:numId="2" w16cid:durableId="999818673">
    <w:abstractNumId w:val="7"/>
  </w:num>
  <w:num w:numId="3" w16cid:durableId="1528759957">
    <w:abstractNumId w:val="11"/>
  </w:num>
  <w:num w:numId="4" w16cid:durableId="958998418">
    <w:abstractNumId w:val="26"/>
  </w:num>
  <w:num w:numId="5" w16cid:durableId="87385730">
    <w:abstractNumId w:val="14"/>
  </w:num>
  <w:num w:numId="6" w16cid:durableId="535968371">
    <w:abstractNumId w:val="15"/>
  </w:num>
  <w:num w:numId="7" w16cid:durableId="577904672">
    <w:abstractNumId w:val="24"/>
  </w:num>
  <w:num w:numId="8" w16cid:durableId="1882860289">
    <w:abstractNumId w:val="25"/>
  </w:num>
  <w:num w:numId="9" w16cid:durableId="889608817">
    <w:abstractNumId w:val="4"/>
  </w:num>
  <w:num w:numId="10" w16cid:durableId="747531887">
    <w:abstractNumId w:val="10"/>
  </w:num>
  <w:num w:numId="11" w16cid:durableId="21790687">
    <w:abstractNumId w:val="20"/>
  </w:num>
  <w:num w:numId="12" w16cid:durableId="1355644682">
    <w:abstractNumId w:val="1"/>
  </w:num>
  <w:num w:numId="13" w16cid:durableId="1332829505">
    <w:abstractNumId w:val="3"/>
  </w:num>
  <w:num w:numId="14" w16cid:durableId="1241872653">
    <w:abstractNumId w:val="2"/>
  </w:num>
  <w:num w:numId="15" w16cid:durableId="832137281">
    <w:abstractNumId w:val="9"/>
  </w:num>
  <w:num w:numId="16" w16cid:durableId="666910084">
    <w:abstractNumId w:val="16"/>
  </w:num>
  <w:num w:numId="17" w16cid:durableId="1731924902">
    <w:abstractNumId w:val="19"/>
  </w:num>
  <w:num w:numId="18" w16cid:durableId="838230729">
    <w:abstractNumId w:val="12"/>
  </w:num>
  <w:num w:numId="19" w16cid:durableId="409696039">
    <w:abstractNumId w:val="0"/>
  </w:num>
  <w:num w:numId="20" w16cid:durableId="1149665115">
    <w:abstractNumId w:val="21"/>
  </w:num>
  <w:num w:numId="21" w16cid:durableId="732235802">
    <w:abstractNumId w:val="27"/>
  </w:num>
  <w:num w:numId="22" w16cid:durableId="1301880075">
    <w:abstractNumId w:val="23"/>
  </w:num>
  <w:num w:numId="23" w16cid:durableId="208341742">
    <w:abstractNumId w:val="17"/>
  </w:num>
  <w:num w:numId="24" w16cid:durableId="1819222593">
    <w:abstractNumId w:val="6"/>
  </w:num>
  <w:num w:numId="25" w16cid:durableId="1749694758">
    <w:abstractNumId w:val="8"/>
  </w:num>
  <w:num w:numId="26" w16cid:durableId="1883518713">
    <w:abstractNumId w:val="13"/>
  </w:num>
  <w:num w:numId="27" w16cid:durableId="796408812">
    <w:abstractNumId w:val="18"/>
  </w:num>
  <w:num w:numId="28" w16cid:durableId="2020235783">
    <w:abstractNumId w:val="28"/>
  </w:num>
  <w:num w:numId="29" w16cid:durableId="6857114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EC"/>
    <w:rsid w:val="0000181A"/>
    <w:rsid w:val="000018CA"/>
    <w:rsid w:val="00001AB0"/>
    <w:rsid w:val="0001008F"/>
    <w:rsid w:val="00013FF8"/>
    <w:rsid w:val="00024B87"/>
    <w:rsid w:val="0004069C"/>
    <w:rsid w:val="00043341"/>
    <w:rsid w:val="000451DB"/>
    <w:rsid w:val="00046A9D"/>
    <w:rsid w:val="0005108C"/>
    <w:rsid w:val="000517CB"/>
    <w:rsid w:val="00054293"/>
    <w:rsid w:val="00057006"/>
    <w:rsid w:val="000605F1"/>
    <w:rsid w:val="00072970"/>
    <w:rsid w:val="000733A3"/>
    <w:rsid w:val="0008218C"/>
    <w:rsid w:val="0008309E"/>
    <w:rsid w:val="00087675"/>
    <w:rsid w:val="00087D9E"/>
    <w:rsid w:val="00092072"/>
    <w:rsid w:val="00092627"/>
    <w:rsid w:val="000947A7"/>
    <w:rsid w:val="0009613D"/>
    <w:rsid w:val="000A1677"/>
    <w:rsid w:val="000A3407"/>
    <w:rsid w:val="000A36DE"/>
    <w:rsid w:val="000A3A82"/>
    <w:rsid w:val="000B1788"/>
    <w:rsid w:val="000B4E53"/>
    <w:rsid w:val="000B4F55"/>
    <w:rsid w:val="000C3755"/>
    <w:rsid w:val="000C48F3"/>
    <w:rsid w:val="000C6AEF"/>
    <w:rsid w:val="000D1A94"/>
    <w:rsid w:val="000D2C53"/>
    <w:rsid w:val="000D4C5A"/>
    <w:rsid w:val="000D5B94"/>
    <w:rsid w:val="000E1CA8"/>
    <w:rsid w:val="000F6374"/>
    <w:rsid w:val="000F6B09"/>
    <w:rsid w:val="00102B7E"/>
    <w:rsid w:val="001110BE"/>
    <w:rsid w:val="0011208B"/>
    <w:rsid w:val="0011391A"/>
    <w:rsid w:val="00123EB6"/>
    <w:rsid w:val="00132120"/>
    <w:rsid w:val="00135BBD"/>
    <w:rsid w:val="00142C91"/>
    <w:rsid w:val="00155F37"/>
    <w:rsid w:val="00171378"/>
    <w:rsid w:val="00171499"/>
    <w:rsid w:val="001736ED"/>
    <w:rsid w:val="001753FF"/>
    <w:rsid w:val="00197068"/>
    <w:rsid w:val="001A0707"/>
    <w:rsid w:val="001A24F7"/>
    <w:rsid w:val="001A260A"/>
    <w:rsid w:val="001A50F0"/>
    <w:rsid w:val="001B2F5F"/>
    <w:rsid w:val="001B4F62"/>
    <w:rsid w:val="001C5955"/>
    <w:rsid w:val="001D6705"/>
    <w:rsid w:val="001D7106"/>
    <w:rsid w:val="001E0C5D"/>
    <w:rsid w:val="001E24F9"/>
    <w:rsid w:val="001E325D"/>
    <w:rsid w:val="00205FA2"/>
    <w:rsid w:val="00211689"/>
    <w:rsid w:val="00213179"/>
    <w:rsid w:val="00213D95"/>
    <w:rsid w:val="00221893"/>
    <w:rsid w:val="00243457"/>
    <w:rsid w:val="002719AB"/>
    <w:rsid w:val="00274F67"/>
    <w:rsid w:val="00276651"/>
    <w:rsid w:val="00277E4F"/>
    <w:rsid w:val="002802EE"/>
    <w:rsid w:val="00280845"/>
    <w:rsid w:val="0028382A"/>
    <w:rsid w:val="0029343E"/>
    <w:rsid w:val="002A1268"/>
    <w:rsid w:val="002A6431"/>
    <w:rsid w:val="002B0E13"/>
    <w:rsid w:val="002B4E58"/>
    <w:rsid w:val="002B61A1"/>
    <w:rsid w:val="002C0209"/>
    <w:rsid w:val="002C59ED"/>
    <w:rsid w:val="002D2A48"/>
    <w:rsid w:val="002E29FB"/>
    <w:rsid w:val="002E5E0B"/>
    <w:rsid w:val="002F77D0"/>
    <w:rsid w:val="002F77E2"/>
    <w:rsid w:val="00300FE4"/>
    <w:rsid w:val="003045FF"/>
    <w:rsid w:val="0031046F"/>
    <w:rsid w:val="00316376"/>
    <w:rsid w:val="00330865"/>
    <w:rsid w:val="00331267"/>
    <w:rsid w:val="00333FBD"/>
    <w:rsid w:val="00346FE3"/>
    <w:rsid w:val="00355308"/>
    <w:rsid w:val="00357F84"/>
    <w:rsid w:val="0036451C"/>
    <w:rsid w:val="00365BFF"/>
    <w:rsid w:val="003712D4"/>
    <w:rsid w:val="00384FD3"/>
    <w:rsid w:val="0038589E"/>
    <w:rsid w:val="003940C8"/>
    <w:rsid w:val="003A132A"/>
    <w:rsid w:val="003A2213"/>
    <w:rsid w:val="003C1714"/>
    <w:rsid w:val="003C4D26"/>
    <w:rsid w:val="003D1789"/>
    <w:rsid w:val="003D3726"/>
    <w:rsid w:val="003D4E14"/>
    <w:rsid w:val="003E5720"/>
    <w:rsid w:val="003E5DFD"/>
    <w:rsid w:val="003E5EDF"/>
    <w:rsid w:val="004018C1"/>
    <w:rsid w:val="00403D07"/>
    <w:rsid w:val="00405DF5"/>
    <w:rsid w:val="0041296A"/>
    <w:rsid w:val="00423C61"/>
    <w:rsid w:val="00437F42"/>
    <w:rsid w:val="00442998"/>
    <w:rsid w:val="00455786"/>
    <w:rsid w:val="00456108"/>
    <w:rsid w:val="00457349"/>
    <w:rsid w:val="0046119A"/>
    <w:rsid w:val="004852F9"/>
    <w:rsid w:val="00487D22"/>
    <w:rsid w:val="00495578"/>
    <w:rsid w:val="00495CA5"/>
    <w:rsid w:val="004A72BC"/>
    <w:rsid w:val="004B01AC"/>
    <w:rsid w:val="004B73B8"/>
    <w:rsid w:val="004C1C94"/>
    <w:rsid w:val="004C326E"/>
    <w:rsid w:val="004C36F4"/>
    <w:rsid w:val="004C45C6"/>
    <w:rsid w:val="004C7EAD"/>
    <w:rsid w:val="004D4AF2"/>
    <w:rsid w:val="004E3A08"/>
    <w:rsid w:val="004E3AF0"/>
    <w:rsid w:val="004F118C"/>
    <w:rsid w:val="004F25AA"/>
    <w:rsid w:val="004F580C"/>
    <w:rsid w:val="0051384A"/>
    <w:rsid w:val="00516667"/>
    <w:rsid w:val="00541CC5"/>
    <w:rsid w:val="005432CE"/>
    <w:rsid w:val="0054363C"/>
    <w:rsid w:val="005439F2"/>
    <w:rsid w:val="00544E69"/>
    <w:rsid w:val="00545344"/>
    <w:rsid w:val="00547A74"/>
    <w:rsid w:val="00556346"/>
    <w:rsid w:val="005577D6"/>
    <w:rsid w:val="00560453"/>
    <w:rsid w:val="005730FD"/>
    <w:rsid w:val="00580982"/>
    <w:rsid w:val="005950D1"/>
    <w:rsid w:val="005956A2"/>
    <w:rsid w:val="005A77CF"/>
    <w:rsid w:val="005B0992"/>
    <w:rsid w:val="005B0F7F"/>
    <w:rsid w:val="005B72A9"/>
    <w:rsid w:val="005C3F59"/>
    <w:rsid w:val="005C77C7"/>
    <w:rsid w:val="005D19BB"/>
    <w:rsid w:val="005F09E2"/>
    <w:rsid w:val="005F09F7"/>
    <w:rsid w:val="005F2CF7"/>
    <w:rsid w:val="005F33AA"/>
    <w:rsid w:val="005F4809"/>
    <w:rsid w:val="005F7F88"/>
    <w:rsid w:val="00601AF4"/>
    <w:rsid w:val="0060273A"/>
    <w:rsid w:val="00605096"/>
    <w:rsid w:val="00612367"/>
    <w:rsid w:val="006156E3"/>
    <w:rsid w:val="006168F1"/>
    <w:rsid w:val="00616EE1"/>
    <w:rsid w:val="00620F8A"/>
    <w:rsid w:val="006255B0"/>
    <w:rsid w:val="00630F1B"/>
    <w:rsid w:val="006317D5"/>
    <w:rsid w:val="006337E7"/>
    <w:rsid w:val="00643A4E"/>
    <w:rsid w:val="00645CAA"/>
    <w:rsid w:val="00646CB4"/>
    <w:rsid w:val="0065686E"/>
    <w:rsid w:val="00673A6D"/>
    <w:rsid w:val="006752EC"/>
    <w:rsid w:val="0067665B"/>
    <w:rsid w:val="00682EE2"/>
    <w:rsid w:val="006A0560"/>
    <w:rsid w:val="006A101C"/>
    <w:rsid w:val="006B2AB6"/>
    <w:rsid w:val="006B53B3"/>
    <w:rsid w:val="006B7170"/>
    <w:rsid w:val="006C2DEE"/>
    <w:rsid w:val="006D0304"/>
    <w:rsid w:val="006D2356"/>
    <w:rsid w:val="006D29DF"/>
    <w:rsid w:val="006D447D"/>
    <w:rsid w:val="006E1765"/>
    <w:rsid w:val="006E6677"/>
    <w:rsid w:val="006F532B"/>
    <w:rsid w:val="006F5DD6"/>
    <w:rsid w:val="0070141E"/>
    <w:rsid w:val="00720E2F"/>
    <w:rsid w:val="00723388"/>
    <w:rsid w:val="0072503B"/>
    <w:rsid w:val="00731B1B"/>
    <w:rsid w:val="00734219"/>
    <w:rsid w:val="007410C7"/>
    <w:rsid w:val="0074141B"/>
    <w:rsid w:val="00747596"/>
    <w:rsid w:val="0075054F"/>
    <w:rsid w:val="00755E06"/>
    <w:rsid w:val="007640FE"/>
    <w:rsid w:val="00770125"/>
    <w:rsid w:val="00780C1E"/>
    <w:rsid w:val="00786C5B"/>
    <w:rsid w:val="00796E68"/>
    <w:rsid w:val="007A1BE8"/>
    <w:rsid w:val="007A2138"/>
    <w:rsid w:val="007A40DA"/>
    <w:rsid w:val="007A51C5"/>
    <w:rsid w:val="007A60C4"/>
    <w:rsid w:val="007A7337"/>
    <w:rsid w:val="007A7A84"/>
    <w:rsid w:val="007B40FD"/>
    <w:rsid w:val="007B50F2"/>
    <w:rsid w:val="007B6D82"/>
    <w:rsid w:val="007D62D2"/>
    <w:rsid w:val="007D6F6F"/>
    <w:rsid w:val="007E210C"/>
    <w:rsid w:val="007E2C5A"/>
    <w:rsid w:val="007E4EF1"/>
    <w:rsid w:val="007E6889"/>
    <w:rsid w:val="007F29B6"/>
    <w:rsid w:val="007F38A7"/>
    <w:rsid w:val="007F5C7E"/>
    <w:rsid w:val="008000B5"/>
    <w:rsid w:val="00806807"/>
    <w:rsid w:val="00812E0D"/>
    <w:rsid w:val="008159EF"/>
    <w:rsid w:val="00815B13"/>
    <w:rsid w:val="00820900"/>
    <w:rsid w:val="0083129A"/>
    <w:rsid w:val="00832EA0"/>
    <w:rsid w:val="0083556E"/>
    <w:rsid w:val="0083708F"/>
    <w:rsid w:val="00850380"/>
    <w:rsid w:val="0085172C"/>
    <w:rsid w:val="00855DF9"/>
    <w:rsid w:val="00855F9E"/>
    <w:rsid w:val="008569E6"/>
    <w:rsid w:val="00860CF5"/>
    <w:rsid w:val="00863137"/>
    <w:rsid w:val="008648D7"/>
    <w:rsid w:val="00865497"/>
    <w:rsid w:val="008665B4"/>
    <w:rsid w:val="00875D8E"/>
    <w:rsid w:val="00876D50"/>
    <w:rsid w:val="0089051F"/>
    <w:rsid w:val="008A05A2"/>
    <w:rsid w:val="008A3DFF"/>
    <w:rsid w:val="008A6FD5"/>
    <w:rsid w:val="008C2821"/>
    <w:rsid w:val="008C6FE0"/>
    <w:rsid w:val="008DA119"/>
    <w:rsid w:val="008E1952"/>
    <w:rsid w:val="008F4247"/>
    <w:rsid w:val="008F6153"/>
    <w:rsid w:val="009178C3"/>
    <w:rsid w:val="009222A0"/>
    <w:rsid w:val="00924436"/>
    <w:rsid w:val="009272F3"/>
    <w:rsid w:val="00935378"/>
    <w:rsid w:val="009403EF"/>
    <w:rsid w:val="0094444B"/>
    <w:rsid w:val="009521CB"/>
    <w:rsid w:val="00954B57"/>
    <w:rsid w:val="00955804"/>
    <w:rsid w:val="009620EF"/>
    <w:rsid w:val="0097492B"/>
    <w:rsid w:val="009A1861"/>
    <w:rsid w:val="009C48D8"/>
    <w:rsid w:val="009C71DE"/>
    <w:rsid w:val="009D4ABA"/>
    <w:rsid w:val="009D5304"/>
    <w:rsid w:val="009D57EB"/>
    <w:rsid w:val="009D7974"/>
    <w:rsid w:val="009E0982"/>
    <w:rsid w:val="009F5498"/>
    <w:rsid w:val="00A009C7"/>
    <w:rsid w:val="00A02BC5"/>
    <w:rsid w:val="00A030F8"/>
    <w:rsid w:val="00A05418"/>
    <w:rsid w:val="00A07D12"/>
    <w:rsid w:val="00A10A3B"/>
    <w:rsid w:val="00A21D89"/>
    <w:rsid w:val="00A26E2F"/>
    <w:rsid w:val="00A307D6"/>
    <w:rsid w:val="00A343CF"/>
    <w:rsid w:val="00A350A5"/>
    <w:rsid w:val="00A41F3C"/>
    <w:rsid w:val="00A45D0D"/>
    <w:rsid w:val="00A46638"/>
    <w:rsid w:val="00A55962"/>
    <w:rsid w:val="00A65A36"/>
    <w:rsid w:val="00A67A48"/>
    <w:rsid w:val="00A67ED1"/>
    <w:rsid w:val="00A73E51"/>
    <w:rsid w:val="00A81772"/>
    <w:rsid w:val="00A8291F"/>
    <w:rsid w:val="00A82EA5"/>
    <w:rsid w:val="00A91723"/>
    <w:rsid w:val="00A9351F"/>
    <w:rsid w:val="00A9661D"/>
    <w:rsid w:val="00AA1FE7"/>
    <w:rsid w:val="00AA2D17"/>
    <w:rsid w:val="00AA4A29"/>
    <w:rsid w:val="00AB4EC9"/>
    <w:rsid w:val="00AB6D09"/>
    <w:rsid w:val="00AB7B81"/>
    <w:rsid w:val="00AC2789"/>
    <w:rsid w:val="00AC401E"/>
    <w:rsid w:val="00AD3F0C"/>
    <w:rsid w:val="00AD4019"/>
    <w:rsid w:val="00AE03A3"/>
    <w:rsid w:val="00AE08E3"/>
    <w:rsid w:val="00AE5B6B"/>
    <w:rsid w:val="00AE7620"/>
    <w:rsid w:val="00AE792E"/>
    <w:rsid w:val="00AF62E2"/>
    <w:rsid w:val="00B02001"/>
    <w:rsid w:val="00B16B40"/>
    <w:rsid w:val="00B2263F"/>
    <w:rsid w:val="00B22716"/>
    <w:rsid w:val="00B25234"/>
    <w:rsid w:val="00B45755"/>
    <w:rsid w:val="00B46DBD"/>
    <w:rsid w:val="00B5073C"/>
    <w:rsid w:val="00B51CBB"/>
    <w:rsid w:val="00B56967"/>
    <w:rsid w:val="00B65020"/>
    <w:rsid w:val="00B76728"/>
    <w:rsid w:val="00B80CA2"/>
    <w:rsid w:val="00B81963"/>
    <w:rsid w:val="00B82918"/>
    <w:rsid w:val="00B82CC7"/>
    <w:rsid w:val="00B82FCF"/>
    <w:rsid w:val="00B90F57"/>
    <w:rsid w:val="00B95A62"/>
    <w:rsid w:val="00BA2718"/>
    <w:rsid w:val="00BB082A"/>
    <w:rsid w:val="00BB1F7E"/>
    <w:rsid w:val="00BB5F4B"/>
    <w:rsid w:val="00BD1F75"/>
    <w:rsid w:val="00BE2B12"/>
    <w:rsid w:val="00BE3E83"/>
    <w:rsid w:val="00BF2577"/>
    <w:rsid w:val="00BF5AA1"/>
    <w:rsid w:val="00BF762C"/>
    <w:rsid w:val="00C0215F"/>
    <w:rsid w:val="00C03A76"/>
    <w:rsid w:val="00C04A72"/>
    <w:rsid w:val="00C06E83"/>
    <w:rsid w:val="00C110C0"/>
    <w:rsid w:val="00C116EB"/>
    <w:rsid w:val="00C14429"/>
    <w:rsid w:val="00C17316"/>
    <w:rsid w:val="00C20629"/>
    <w:rsid w:val="00C338A8"/>
    <w:rsid w:val="00C40C80"/>
    <w:rsid w:val="00C42428"/>
    <w:rsid w:val="00C5448F"/>
    <w:rsid w:val="00C603BE"/>
    <w:rsid w:val="00C64C3B"/>
    <w:rsid w:val="00C6772E"/>
    <w:rsid w:val="00C77F87"/>
    <w:rsid w:val="00C81AB2"/>
    <w:rsid w:val="00C84C68"/>
    <w:rsid w:val="00C85346"/>
    <w:rsid w:val="00C86E9C"/>
    <w:rsid w:val="00C90FB3"/>
    <w:rsid w:val="00C95328"/>
    <w:rsid w:val="00CC02F1"/>
    <w:rsid w:val="00CC605D"/>
    <w:rsid w:val="00CC6DC1"/>
    <w:rsid w:val="00CD051E"/>
    <w:rsid w:val="00CD3F05"/>
    <w:rsid w:val="00CD490D"/>
    <w:rsid w:val="00CD62C9"/>
    <w:rsid w:val="00CE2995"/>
    <w:rsid w:val="00CE4FAA"/>
    <w:rsid w:val="00CE5E2E"/>
    <w:rsid w:val="00CE7C29"/>
    <w:rsid w:val="00CF2869"/>
    <w:rsid w:val="00CF7FA6"/>
    <w:rsid w:val="00D01DCA"/>
    <w:rsid w:val="00D471C6"/>
    <w:rsid w:val="00D56B65"/>
    <w:rsid w:val="00D572F4"/>
    <w:rsid w:val="00D63530"/>
    <w:rsid w:val="00D668FE"/>
    <w:rsid w:val="00D75F59"/>
    <w:rsid w:val="00D76B82"/>
    <w:rsid w:val="00D80AF9"/>
    <w:rsid w:val="00D82BF3"/>
    <w:rsid w:val="00D82D8D"/>
    <w:rsid w:val="00D82E6F"/>
    <w:rsid w:val="00D843DA"/>
    <w:rsid w:val="00D941C1"/>
    <w:rsid w:val="00D943CC"/>
    <w:rsid w:val="00D9660B"/>
    <w:rsid w:val="00D97E1D"/>
    <w:rsid w:val="00DA102A"/>
    <w:rsid w:val="00DA11DD"/>
    <w:rsid w:val="00DA3689"/>
    <w:rsid w:val="00DA462E"/>
    <w:rsid w:val="00DA7133"/>
    <w:rsid w:val="00DB10F2"/>
    <w:rsid w:val="00DC4A7F"/>
    <w:rsid w:val="00DD3FC5"/>
    <w:rsid w:val="00DD73C4"/>
    <w:rsid w:val="00DE7492"/>
    <w:rsid w:val="00DE74C9"/>
    <w:rsid w:val="00DF1311"/>
    <w:rsid w:val="00E033DB"/>
    <w:rsid w:val="00E03F0E"/>
    <w:rsid w:val="00E0548B"/>
    <w:rsid w:val="00E06522"/>
    <w:rsid w:val="00E16ABD"/>
    <w:rsid w:val="00E21C20"/>
    <w:rsid w:val="00E3053F"/>
    <w:rsid w:val="00E331E8"/>
    <w:rsid w:val="00E37AE8"/>
    <w:rsid w:val="00E40050"/>
    <w:rsid w:val="00E45EDB"/>
    <w:rsid w:val="00E47B68"/>
    <w:rsid w:val="00E5031B"/>
    <w:rsid w:val="00E553ED"/>
    <w:rsid w:val="00E56DD6"/>
    <w:rsid w:val="00E74D17"/>
    <w:rsid w:val="00E90E6C"/>
    <w:rsid w:val="00EA2348"/>
    <w:rsid w:val="00EB202A"/>
    <w:rsid w:val="00EB5446"/>
    <w:rsid w:val="00EC7F32"/>
    <w:rsid w:val="00ED20AA"/>
    <w:rsid w:val="00EE23C0"/>
    <w:rsid w:val="00EE45F2"/>
    <w:rsid w:val="00EF64E6"/>
    <w:rsid w:val="00EF7FBC"/>
    <w:rsid w:val="00F012F2"/>
    <w:rsid w:val="00F014CF"/>
    <w:rsid w:val="00F053FD"/>
    <w:rsid w:val="00F213F0"/>
    <w:rsid w:val="00F22EB1"/>
    <w:rsid w:val="00F2371F"/>
    <w:rsid w:val="00F27C9B"/>
    <w:rsid w:val="00F42A6B"/>
    <w:rsid w:val="00F43B0C"/>
    <w:rsid w:val="00F60ABC"/>
    <w:rsid w:val="00F62460"/>
    <w:rsid w:val="00F63CC5"/>
    <w:rsid w:val="00F65ABE"/>
    <w:rsid w:val="00F65B6B"/>
    <w:rsid w:val="00F83406"/>
    <w:rsid w:val="00F83B53"/>
    <w:rsid w:val="00F85859"/>
    <w:rsid w:val="00F86325"/>
    <w:rsid w:val="00F972B8"/>
    <w:rsid w:val="00FB1D59"/>
    <w:rsid w:val="00FB5B4B"/>
    <w:rsid w:val="00FC5BBE"/>
    <w:rsid w:val="019FB66D"/>
    <w:rsid w:val="04FFC225"/>
    <w:rsid w:val="073E23D5"/>
    <w:rsid w:val="07F4B531"/>
    <w:rsid w:val="08CC3C45"/>
    <w:rsid w:val="0A525AD9"/>
    <w:rsid w:val="106E435E"/>
    <w:rsid w:val="109648AC"/>
    <w:rsid w:val="112A35FD"/>
    <w:rsid w:val="123ECBF6"/>
    <w:rsid w:val="12481A42"/>
    <w:rsid w:val="1328B214"/>
    <w:rsid w:val="136055B9"/>
    <w:rsid w:val="13C500CA"/>
    <w:rsid w:val="16A60A24"/>
    <w:rsid w:val="17D375B0"/>
    <w:rsid w:val="1842CCA5"/>
    <w:rsid w:val="1C74A359"/>
    <w:rsid w:val="1E646C13"/>
    <w:rsid w:val="214146D5"/>
    <w:rsid w:val="217792A3"/>
    <w:rsid w:val="21ACAF81"/>
    <w:rsid w:val="21FFBA19"/>
    <w:rsid w:val="231B1DB9"/>
    <w:rsid w:val="23C86537"/>
    <w:rsid w:val="24876195"/>
    <w:rsid w:val="24FD38C2"/>
    <w:rsid w:val="2790D437"/>
    <w:rsid w:val="27CF0D8B"/>
    <w:rsid w:val="2A56E62A"/>
    <w:rsid w:val="2AD7BD49"/>
    <w:rsid w:val="2AFEF398"/>
    <w:rsid w:val="2C6D040B"/>
    <w:rsid w:val="2F720081"/>
    <w:rsid w:val="2FD480F9"/>
    <w:rsid w:val="351765A8"/>
    <w:rsid w:val="355C5C97"/>
    <w:rsid w:val="36B26BC0"/>
    <w:rsid w:val="36D15747"/>
    <w:rsid w:val="382B5587"/>
    <w:rsid w:val="3B7506B3"/>
    <w:rsid w:val="3D93D486"/>
    <w:rsid w:val="4108B182"/>
    <w:rsid w:val="41D7964F"/>
    <w:rsid w:val="4486A224"/>
    <w:rsid w:val="44FEC588"/>
    <w:rsid w:val="46104364"/>
    <w:rsid w:val="4B212392"/>
    <w:rsid w:val="4B35F4D6"/>
    <w:rsid w:val="4E51099F"/>
    <w:rsid w:val="4F31A171"/>
    <w:rsid w:val="4FC21B14"/>
    <w:rsid w:val="51054848"/>
    <w:rsid w:val="52E3340E"/>
    <w:rsid w:val="539D9270"/>
    <w:rsid w:val="5595E54D"/>
    <w:rsid w:val="58697BAF"/>
    <w:rsid w:val="58870575"/>
    <w:rsid w:val="5A9D1AC6"/>
    <w:rsid w:val="5B9A1756"/>
    <w:rsid w:val="5D58E153"/>
    <w:rsid w:val="5E36853E"/>
    <w:rsid w:val="5E4DA065"/>
    <w:rsid w:val="5F635515"/>
    <w:rsid w:val="60E56E1F"/>
    <w:rsid w:val="63B1BEAF"/>
    <w:rsid w:val="65A8839E"/>
    <w:rsid w:val="67C25C37"/>
    <w:rsid w:val="6BB10D50"/>
    <w:rsid w:val="6C1727CE"/>
    <w:rsid w:val="70EF33F7"/>
    <w:rsid w:val="71A31FA6"/>
    <w:rsid w:val="7287B103"/>
    <w:rsid w:val="756AA562"/>
    <w:rsid w:val="76ABC456"/>
    <w:rsid w:val="77799655"/>
    <w:rsid w:val="79AD356C"/>
    <w:rsid w:val="7A5B3727"/>
    <w:rsid w:val="7B59CAAC"/>
    <w:rsid w:val="7C1F126C"/>
    <w:rsid w:val="7D5C8110"/>
    <w:rsid w:val="7E7E426D"/>
    <w:rsid w:val="7FE52FB6"/>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80AD8"/>
  <w15:chartTrackingRefBased/>
  <w15:docId w15:val="{4CF8EEAD-F0E1-4DC9-A1FE-6C24F663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A6B"/>
    <w:pPr>
      <w:keepNext/>
      <w:spacing w:after="0" w:line="276" w:lineRule="atLeast"/>
      <w:ind w:firstLine="60"/>
      <w:jc w:val="center"/>
      <w:outlineLvl w:val="0"/>
    </w:pPr>
    <w:rPr>
      <w:rFonts w:ascii="Century Schoolbook" w:eastAsia="Times New Roman" w:hAnsi="Century Schoolbook" w:cs="Times New Roman"/>
      <w:color w:val="000000"/>
      <w:sz w:val="24"/>
      <w:szCs w:val="24"/>
      <w:lang w:val="en-US"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2EC"/>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notranslate">
    <w:name w:val="notranslate"/>
    <w:basedOn w:val="DefaultParagraphFont"/>
    <w:rsid w:val="006752EC"/>
  </w:style>
  <w:style w:type="character" w:styleId="Hyperlink">
    <w:name w:val="Hyperlink"/>
    <w:basedOn w:val="DefaultParagraphFont"/>
    <w:uiPriority w:val="99"/>
    <w:unhideWhenUsed/>
    <w:rsid w:val="006752EC"/>
    <w:rPr>
      <w:color w:val="0000FF"/>
      <w:u w:val="single"/>
    </w:rPr>
  </w:style>
  <w:style w:type="character" w:styleId="CommentReference">
    <w:name w:val="annotation reference"/>
    <w:basedOn w:val="DefaultParagraphFont"/>
    <w:uiPriority w:val="99"/>
    <w:semiHidden/>
    <w:unhideWhenUsed/>
    <w:rsid w:val="005B0F7F"/>
    <w:rPr>
      <w:sz w:val="16"/>
      <w:szCs w:val="16"/>
    </w:rPr>
  </w:style>
  <w:style w:type="paragraph" w:styleId="CommentText">
    <w:name w:val="annotation text"/>
    <w:basedOn w:val="Normal"/>
    <w:link w:val="CommentTextChar"/>
    <w:uiPriority w:val="99"/>
    <w:unhideWhenUsed/>
    <w:rsid w:val="005B0F7F"/>
    <w:pPr>
      <w:spacing w:line="240" w:lineRule="auto"/>
    </w:pPr>
    <w:rPr>
      <w:sz w:val="20"/>
      <w:szCs w:val="20"/>
    </w:rPr>
  </w:style>
  <w:style w:type="character" w:customStyle="1" w:styleId="CommentTextChar">
    <w:name w:val="Comment Text Char"/>
    <w:basedOn w:val="DefaultParagraphFont"/>
    <w:link w:val="CommentText"/>
    <w:uiPriority w:val="99"/>
    <w:rsid w:val="005B0F7F"/>
    <w:rPr>
      <w:sz w:val="20"/>
      <w:szCs w:val="20"/>
    </w:rPr>
  </w:style>
  <w:style w:type="paragraph" w:styleId="CommentSubject">
    <w:name w:val="annotation subject"/>
    <w:basedOn w:val="CommentText"/>
    <w:next w:val="CommentText"/>
    <w:link w:val="CommentSubjectChar"/>
    <w:uiPriority w:val="99"/>
    <w:semiHidden/>
    <w:unhideWhenUsed/>
    <w:rsid w:val="005B0F7F"/>
    <w:rPr>
      <w:b/>
      <w:bCs/>
    </w:rPr>
  </w:style>
  <w:style w:type="character" w:customStyle="1" w:styleId="CommentSubjectChar">
    <w:name w:val="Comment Subject Char"/>
    <w:basedOn w:val="CommentTextChar"/>
    <w:link w:val="CommentSubject"/>
    <w:uiPriority w:val="99"/>
    <w:semiHidden/>
    <w:rsid w:val="005B0F7F"/>
    <w:rPr>
      <w:b/>
      <w:bCs/>
      <w:sz w:val="20"/>
      <w:szCs w:val="20"/>
    </w:rPr>
  </w:style>
  <w:style w:type="paragraph" w:styleId="BalloonText">
    <w:name w:val="Balloon Text"/>
    <w:basedOn w:val="Normal"/>
    <w:link w:val="BalloonTextChar"/>
    <w:uiPriority w:val="99"/>
    <w:semiHidden/>
    <w:unhideWhenUsed/>
    <w:rsid w:val="005B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F7F"/>
    <w:rPr>
      <w:rFonts w:ascii="Segoe UI" w:hAnsi="Segoe UI" w:cs="Segoe UI"/>
      <w:sz w:val="18"/>
      <w:szCs w:val="18"/>
    </w:rPr>
  </w:style>
  <w:style w:type="paragraph" w:styleId="ListParagraph">
    <w:name w:val="List Paragraph"/>
    <w:basedOn w:val="Normal"/>
    <w:uiPriority w:val="34"/>
    <w:qFormat/>
    <w:rsid w:val="005B0F7F"/>
    <w:pPr>
      <w:ind w:left="720"/>
      <w:contextualSpacing/>
    </w:pPr>
  </w:style>
  <w:style w:type="character" w:customStyle="1" w:styleId="Heading1Char">
    <w:name w:val="Heading 1 Char"/>
    <w:basedOn w:val="DefaultParagraphFont"/>
    <w:link w:val="Heading1"/>
    <w:uiPriority w:val="9"/>
    <w:rsid w:val="00F42A6B"/>
    <w:rPr>
      <w:rFonts w:ascii="Century Schoolbook" w:eastAsia="Times New Roman" w:hAnsi="Century Schoolbook" w:cs="Times New Roman"/>
      <w:color w:val="000000"/>
      <w:sz w:val="24"/>
      <w:szCs w:val="24"/>
      <w:lang w:val="en-US" w:eastAsia="pt-PT"/>
    </w:rPr>
  </w:style>
  <w:style w:type="paragraph" w:styleId="Title">
    <w:name w:val="Title"/>
    <w:basedOn w:val="Normal"/>
    <w:next w:val="Normal"/>
    <w:link w:val="TitleChar"/>
    <w:uiPriority w:val="10"/>
    <w:qFormat/>
    <w:rsid w:val="00B2263F"/>
    <w:pPr>
      <w:spacing w:after="0" w:line="253" w:lineRule="atLeast"/>
      <w:ind w:left="284"/>
      <w:jc w:val="center"/>
    </w:pPr>
    <w:rPr>
      <w:rFonts w:ascii="Signifier Thin" w:eastAsia="Times New Roman" w:hAnsi="Signifier Thin" w:cs="Times New Roman"/>
      <w:b/>
      <w:color w:val="000000"/>
      <w:sz w:val="28"/>
      <w:szCs w:val="24"/>
      <w:lang w:val="en-GB" w:eastAsia="pt-PT"/>
    </w:rPr>
  </w:style>
  <w:style w:type="character" w:customStyle="1" w:styleId="TitleChar">
    <w:name w:val="Title Char"/>
    <w:basedOn w:val="DefaultParagraphFont"/>
    <w:link w:val="Title"/>
    <w:uiPriority w:val="10"/>
    <w:rsid w:val="00B2263F"/>
    <w:rPr>
      <w:rFonts w:ascii="Signifier Thin" w:eastAsia="Times New Roman" w:hAnsi="Signifier Thin" w:cs="Times New Roman"/>
      <w:b/>
      <w:color w:val="000000"/>
      <w:sz w:val="28"/>
      <w:szCs w:val="24"/>
      <w:lang w:val="en-GB" w:eastAsia="pt-PT"/>
    </w:rPr>
  </w:style>
  <w:style w:type="paragraph" w:styleId="Header">
    <w:name w:val="header"/>
    <w:basedOn w:val="Normal"/>
    <w:link w:val="HeaderChar"/>
    <w:uiPriority w:val="99"/>
    <w:unhideWhenUsed/>
    <w:rsid w:val="0083708F"/>
    <w:pPr>
      <w:tabs>
        <w:tab w:val="center" w:pos="4252"/>
        <w:tab w:val="right" w:pos="8504"/>
      </w:tabs>
      <w:spacing w:after="0" w:line="240" w:lineRule="auto"/>
    </w:pPr>
  </w:style>
  <w:style w:type="character" w:customStyle="1" w:styleId="HeaderChar">
    <w:name w:val="Header Char"/>
    <w:basedOn w:val="DefaultParagraphFont"/>
    <w:link w:val="Header"/>
    <w:uiPriority w:val="99"/>
    <w:rsid w:val="0083708F"/>
  </w:style>
  <w:style w:type="paragraph" w:styleId="Footer">
    <w:name w:val="footer"/>
    <w:basedOn w:val="Normal"/>
    <w:link w:val="FooterChar"/>
    <w:uiPriority w:val="99"/>
    <w:unhideWhenUsed/>
    <w:rsid w:val="0083708F"/>
    <w:pPr>
      <w:tabs>
        <w:tab w:val="center" w:pos="4252"/>
        <w:tab w:val="right" w:pos="8504"/>
      </w:tabs>
      <w:spacing w:after="0" w:line="240" w:lineRule="auto"/>
    </w:pPr>
  </w:style>
  <w:style w:type="character" w:customStyle="1" w:styleId="FooterChar">
    <w:name w:val="Footer Char"/>
    <w:basedOn w:val="DefaultParagraphFont"/>
    <w:link w:val="Footer"/>
    <w:uiPriority w:val="99"/>
    <w:rsid w:val="0083708F"/>
  </w:style>
  <w:style w:type="paragraph" w:styleId="Revision">
    <w:name w:val="Revision"/>
    <w:hidden/>
    <w:uiPriority w:val="99"/>
    <w:semiHidden/>
    <w:rsid w:val="008648D7"/>
    <w:pPr>
      <w:spacing w:after="0" w:line="240" w:lineRule="auto"/>
    </w:pPr>
  </w:style>
  <w:style w:type="character" w:styleId="UnresolvedMention">
    <w:name w:val="Unresolved Mention"/>
    <w:basedOn w:val="DefaultParagraphFont"/>
    <w:uiPriority w:val="99"/>
    <w:semiHidden/>
    <w:unhideWhenUsed/>
    <w:rsid w:val="007A5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8390">
      <w:bodyDiv w:val="1"/>
      <w:marLeft w:val="0"/>
      <w:marRight w:val="0"/>
      <w:marTop w:val="0"/>
      <w:marBottom w:val="0"/>
      <w:divBdr>
        <w:top w:val="none" w:sz="0" w:space="0" w:color="auto"/>
        <w:left w:val="none" w:sz="0" w:space="0" w:color="auto"/>
        <w:bottom w:val="none" w:sz="0" w:space="0" w:color="auto"/>
        <w:right w:val="none" w:sz="0" w:space="0" w:color="auto"/>
      </w:divBdr>
    </w:div>
    <w:div w:id="1714160033">
      <w:bodyDiv w:val="1"/>
      <w:marLeft w:val="0"/>
      <w:marRight w:val="0"/>
      <w:marTop w:val="0"/>
      <w:marBottom w:val="0"/>
      <w:divBdr>
        <w:top w:val="none" w:sz="0" w:space="0" w:color="auto"/>
        <w:left w:val="none" w:sz="0" w:space="0" w:color="auto"/>
        <w:bottom w:val="none" w:sz="0" w:space="0" w:color="auto"/>
        <w:right w:val="none" w:sz="0" w:space="0" w:color="auto"/>
      </w:divBdr>
      <w:divsChild>
        <w:div w:id="55668294">
          <w:marLeft w:val="0"/>
          <w:marRight w:val="0"/>
          <w:marTop w:val="0"/>
          <w:marBottom w:val="0"/>
          <w:divBdr>
            <w:top w:val="none" w:sz="0" w:space="0" w:color="auto"/>
            <w:left w:val="none" w:sz="0" w:space="0" w:color="auto"/>
            <w:bottom w:val="none" w:sz="0" w:space="0" w:color="auto"/>
            <w:right w:val="none" w:sz="0" w:space="0" w:color="auto"/>
          </w:divBdr>
          <w:divsChild>
            <w:div w:id="261765197">
              <w:marLeft w:val="0"/>
              <w:marRight w:val="0"/>
              <w:marTop w:val="0"/>
              <w:marBottom w:val="0"/>
              <w:divBdr>
                <w:top w:val="none" w:sz="0" w:space="0" w:color="auto"/>
                <w:left w:val="none" w:sz="0" w:space="0" w:color="auto"/>
                <w:bottom w:val="none" w:sz="0" w:space="0" w:color="auto"/>
                <w:right w:val="none" w:sz="0" w:space="0" w:color="auto"/>
              </w:divBdr>
              <w:divsChild>
                <w:div w:id="1453283264">
                  <w:marLeft w:val="0"/>
                  <w:marRight w:val="0"/>
                  <w:marTop w:val="0"/>
                  <w:marBottom w:val="0"/>
                  <w:divBdr>
                    <w:top w:val="none" w:sz="0" w:space="0" w:color="auto"/>
                    <w:left w:val="none" w:sz="0" w:space="0" w:color="auto"/>
                    <w:bottom w:val="none" w:sz="0" w:space="0" w:color="auto"/>
                    <w:right w:val="none" w:sz="0" w:space="0" w:color="auto"/>
                  </w:divBdr>
                  <w:divsChild>
                    <w:div w:id="1659530136">
                      <w:marLeft w:val="0"/>
                      <w:marRight w:val="0"/>
                      <w:marTop w:val="0"/>
                      <w:marBottom w:val="0"/>
                      <w:divBdr>
                        <w:top w:val="none" w:sz="0" w:space="0" w:color="auto"/>
                        <w:left w:val="none" w:sz="0" w:space="0" w:color="auto"/>
                        <w:bottom w:val="none" w:sz="0" w:space="0" w:color="auto"/>
                        <w:right w:val="none" w:sz="0" w:space="0" w:color="auto"/>
                      </w:divBdr>
                      <w:divsChild>
                        <w:div w:id="967049312">
                          <w:marLeft w:val="0"/>
                          <w:marRight w:val="0"/>
                          <w:marTop w:val="0"/>
                          <w:marBottom w:val="0"/>
                          <w:divBdr>
                            <w:top w:val="none" w:sz="0" w:space="0" w:color="auto"/>
                            <w:left w:val="none" w:sz="0" w:space="0" w:color="auto"/>
                            <w:bottom w:val="none" w:sz="0" w:space="0" w:color="auto"/>
                            <w:right w:val="none" w:sz="0" w:space="0" w:color="auto"/>
                          </w:divBdr>
                          <w:divsChild>
                            <w:div w:id="947274758">
                              <w:marLeft w:val="0"/>
                              <w:marRight w:val="300"/>
                              <w:marTop w:val="180"/>
                              <w:marBottom w:val="0"/>
                              <w:divBdr>
                                <w:top w:val="none" w:sz="0" w:space="0" w:color="auto"/>
                                <w:left w:val="none" w:sz="0" w:space="0" w:color="auto"/>
                                <w:bottom w:val="none" w:sz="0" w:space="0" w:color="auto"/>
                                <w:right w:val="none" w:sz="0" w:space="0" w:color="auto"/>
                              </w:divBdr>
                              <w:divsChild>
                                <w:div w:id="2157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16150">
          <w:marLeft w:val="0"/>
          <w:marRight w:val="0"/>
          <w:marTop w:val="0"/>
          <w:marBottom w:val="0"/>
          <w:divBdr>
            <w:top w:val="none" w:sz="0" w:space="0" w:color="auto"/>
            <w:left w:val="none" w:sz="0" w:space="0" w:color="auto"/>
            <w:bottom w:val="none" w:sz="0" w:space="0" w:color="auto"/>
            <w:right w:val="none" w:sz="0" w:space="0" w:color="auto"/>
          </w:divBdr>
          <w:divsChild>
            <w:div w:id="401493231">
              <w:marLeft w:val="0"/>
              <w:marRight w:val="0"/>
              <w:marTop w:val="0"/>
              <w:marBottom w:val="0"/>
              <w:divBdr>
                <w:top w:val="none" w:sz="0" w:space="0" w:color="auto"/>
                <w:left w:val="none" w:sz="0" w:space="0" w:color="auto"/>
                <w:bottom w:val="none" w:sz="0" w:space="0" w:color="auto"/>
                <w:right w:val="none" w:sz="0" w:space="0" w:color="auto"/>
              </w:divBdr>
              <w:divsChild>
                <w:div w:id="1539775150">
                  <w:marLeft w:val="0"/>
                  <w:marRight w:val="0"/>
                  <w:marTop w:val="0"/>
                  <w:marBottom w:val="0"/>
                  <w:divBdr>
                    <w:top w:val="none" w:sz="0" w:space="0" w:color="auto"/>
                    <w:left w:val="none" w:sz="0" w:space="0" w:color="auto"/>
                    <w:bottom w:val="none" w:sz="0" w:space="0" w:color="auto"/>
                    <w:right w:val="none" w:sz="0" w:space="0" w:color="auto"/>
                  </w:divBdr>
                  <w:divsChild>
                    <w:div w:id="431895948">
                      <w:marLeft w:val="0"/>
                      <w:marRight w:val="0"/>
                      <w:marTop w:val="0"/>
                      <w:marBottom w:val="0"/>
                      <w:divBdr>
                        <w:top w:val="none" w:sz="0" w:space="0" w:color="auto"/>
                        <w:left w:val="none" w:sz="0" w:space="0" w:color="auto"/>
                        <w:bottom w:val="none" w:sz="0" w:space="0" w:color="auto"/>
                        <w:right w:val="none" w:sz="0" w:space="0" w:color="auto"/>
                      </w:divBdr>
                      <w:divsChild>
                        <w:div w:id="4319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mifund.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f.medialiteracy@gulbenkian.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f.research@gulbenkian.p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idade@gulbenkian.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7B4E4E6F34A64989D5C4DB596F278C" ma:contentTypeVersion="16" ma:contentTypeDescription="Criar um novo documento." ma:contentTypeScope="" ma:versionID="1aa0a5a83c8b27e8df3b98cfc16f57ff">
  <xsd:schema xmlns:xsd="http://www.w3.org/2001/XMLSchema" xmlns:xs="http://www.w3.org/2001/XMLSchema" xmlns:p="http://schemas.microsoft.com/office/2006/metadata/properties" xmlns:ns2="e8e4c7fd-dcb7-468a-b641-a9d88792c495" xmlns:ns3="e1a32e29-5e97-4348-8626-59958c4b7607" targetNamespace="http://schemas.microsoft.com/office/2006/metadata/properties" ma:root="true" ma:fieldsID="4b1981c37aebe2b4a6ce6bdd9c6243a7" ns2:_="" ns3:_="">
    <xsd:import namespace="e8e4c7fd-dcb7-468a-b641-a9d88792c495"/>
    <xsd:import namespace="e1a32e29-5e97-4348-8626-59958c4b76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4c7fd-dcb7-468a-b641-a9d88792c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a1731373-7229-4174-9f7a-0d07ae6221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a32e29-5e97-4348-8626-59958c4b7607"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79b9adb7-aaba-4c3d-8a91-f6bf48bb3717}" ma:internalName="TaxCatchAll" ma:showField="CatchAllData" ma:web="e1a32e29-5e97-4348-8626-59958c4b76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1a32e29-5e97-4348-8626-59958c4b7607" xsi:nil="true"/>
    <lcf76f155ced4ddcb4097134ff3c332f xmlns="e8e4c7fd-dcb7-468a-b641-a9d88792c4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8C0DA-A30A-4A40-997A-CFA8262FB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4c7fd-dcb7-468a-b641-a9d88792c495"/>
    <ds:schemaRef ds:uri="e1a32e29-5e97-4348-8626-59958c4b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0B7DF-8CDA-4AAD-9E03-5449B83D3C33}">
  <ds:schemaRefs>
    <ds:schemaRef ds:uri="http://schemas.microsoft.com/sharepoint/v3/contenttype/forms"/>
  </ds:schemaRefs>
</ds:datastoreItem>
</file>

<file path=customXml/itemProps3.xml><?xml version="1.0" encoding="utf-8"?>
<ds:datastoreItem xmlns:ds="http://schemas.openxmlformats.org/officeDocument/2006/customXml" ds:itemID="{FFE14ABC-8ED0-4727-A1C8-66E0D6621865}">
  <ds:schemaRefs>
    <ds:schemaRef ds:uri="http://schemas.openxmlformats.org/officeDocument/2006/bibliography"/>
  </ds:schemaRefs>
</ds:datastoreItem>
</file>

<file path=customXml/itemProps4.xml><?xml version="1.0" encoding="utf-8"?>
<ds:datastoreItem xmlns:ds="http://schemas.openxmlformats.org/officeDocument/2006/customXml" ds:itemID="{2D3AA692-98A5-49D9-94CE-470735201C73}">
  <ds:schemaRefs>
    <ds:schemaRef ds:uri="http://schemas.microsoft.com/office/2006/metadata/properties"/>
    <ds:schemaRef ds:uri="http://schemas.microsoft.com/office/infopath/2007/PartnerControls"/>
    <ds:schemaRef ds:uri="e1a32e29-5e97-4348-8626-59958c4b7607"/>
    <ds:schemaRef ds:uri="e8e4c7fd-dcb7-468a-b641-a9d88792c495"/>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2396</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Fundação Calouste Gulbenkian</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Madalena Potes</dc:creator>
  <cp:keywords/>
  <dc:description/>
  <cp:lastModifiedBy>Bernardo Graça</cp:lastModifiedBy>
  <cp:revision>91</cp:revision>
  <dcterms:created xsi:type="dcterms:W3CDTF">2022-09-23T15:53:00Z</dcterms:created>
  <dcterms:modified xsi:type="dcterms:W3CDTF">2023-01-27T16:19:00Z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0x0101006D7B4E4E6F34A64989D5C4DB596F278C</vt:lpwstr>
  </property>
  <property fmtid="{D5CDD505-2E9C-101B-9397-08002B2CF9AE}" pid="3" name="MediaServiceImageTags">
    <vt:lpwstr/>
  </property>
  <property fmtid="{D5CDD505-2E9C-101B-9397-08002B2CF9AE}" pid="4" name="MSIP_Label_902d096a-b9c6-47d3-a057-0331d74161ec_Enabled">
    <vt:lpwstr>true</vt:lpwstr>
  </property>
  <property fmtid="{D5CDD505-2E9C-101B-9397-08002B2CF9AE}" pid="5" name="MSIP_Label_902d096a-b9c6-47d3-a057-0331d74161ec_SetDate">
    <vt:lpwstr>2022-09-07T06:55:08Z</vt:lpwstr>
  </property>
  <property fmtid="{D5CDD505-2E9C-101B-9397-08002B2CF9AE}" pid="6" name="MSIP_Label_902d096a-b9c6-47d3-a057-0331d74161ec_Method">
    <vt:lpwstr>Privileged</vt:lpwstr>
  </property>
  <property fmtid="{D5CDD505-2E9C-101B-9397-08002B2CF9AE}" pid="7" name="MSIP_Label_902d096a-b9c6-47d3-a057-0331d74161ec_Name">
    <vt:lpwstr>Confidential - General - Unmarked</vt:lpwstr>
  </property>
  <property fmtid="{D5CDD505-2E9C-101B-9397-08002B2CF9AE}" pid="8" name="MSIP_Label_902d096a-b9c6-47d3-a057-0331d74161ec_SiteId">
    <vt:lpwstr>a72d5a72-25ee-40f0-9bd1-067cb5b770d4</vt:lpwstr>
  </property>
  <property fmtid="{D5CDD505-2E9C-101B-9397-08002B2CF9AE}" pid="9" name="MSIP_Label_902d096a-b9c6-47d3-a057-0331d74161ec_ActionId">
    <vt:lpwstr>70c873ce-288f-446e-9c1d-1f1d2c75a97c</vt:lpwstr>
  </property>
  <property fmtid="{D5CDD505-2E9C-101B-9397-08002B2CF9AE}" pid="10" name="MSIP_Label_902d096a-b9c6-47d3-a057-0331d74161ec_ContentBits">
    <vt:lpwstr>0</vt:lpwstr>
  </property>
  <property fmtid="{D5CDD505-2E9C-101B-9397-08002B2CF9AE}" pid="11" name="GrammarlyDocumentId">
    <vt:lpwstr>86468e273a0883195876990080fb9f47314996ee18e50185bbbc27e7a1a4d489</vt:lpwstr>
  </property>
</Properties>
</file>